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64" w:rsidRPr="0083698A" w:rsidRDefault="00224CC7" w:rsidP="00EB5264">
      <w:pPr>
        <w:spacing w:line="360" w:lineRule="exact"/>
        <w:jc w:val="center"/>
        <w:rPr>
          <w:rFonts w:ascii="HG丸ｺﾞｼｯｸM-PRO" w:eastAsia="HG丸ｺﾞｼｯｸM-PRO" w:hAnsi="HG丸ｺﾞｼｯｸM-PRO"/>
          <w:b/>
          <w:sz w:val="36"/>
          <w:szCs w:val="36"/>
        </w:rPr>
      </w:pPr>
      <w:r w:rsidRPr="0083698A">
        <w:rPr>
          <w:rFonts w:ascii="HG丸ｺﾞｼｯｸM-PRO" w:eastAsia="HG丸ｺﾞｼｯｸM-PRO" w:hAnsi="HG丸ｺﾞｼｯｸM-PRO" w:hint="eastAsia"/>
          <w:b/>
          <w:sz w:val="36"/>
          <w:szCs w:val="36"/>
        </w:rPr>
        <w:t>柏</w:t>
      </w:r>
      <w:r w:rsidR="008616A0" w:rsidRPr="0083698A">
        <w:rPr>
          <w:rFonts w:ascii="HG丸ｺﾞｼｯｸM-PRO" w:eastAsia="HG丸ｺﾞｼｯｸM-PRO" w:hAnsi="HG丸ｺﾞｼｯｸM-PRO" w:hint="eastAsia"/>
          <w:b/>
          <w:sz w:val="36"/>
          <w:szCs w:val="36"/>
        </w:rPr>
        <w:t>崎</w:t>
      </w:r>
      <w:r w:rsidR="00AE4A55" w:rsidRPr="0083698A">
        <w:rPr>
          <w:rFonts w:ascii="HG丸ｺﾞｼｯｸM-PRO" w:eastAsia="HG丸ｺﾞｼｯｸM-PRO" w:hAnsi="HG丸ｺﾞｼｯｸM-PRO" w:hint="eastAsia"/>
          <w:b/>
          <w:sz w:val="36"/>
          <w:szCs w:val="36"/>
        </w:rPr>
        <w:t>技術開発振興協会ものづくりチャレンジ</w:t>
      </w:r>
      <w:r w:rsidR="0072136F" w:rsidRPr="0083698A">
        <w:rPr>
          <w:rFonts w:ascii="HG丸ｺﾞｼｯｸM-PRO" w:eastAsia="HG丸ｺﾞｼｯｸM-PRO" w:hAnsi="HG丸ｺﾞｼｯｸM-PRO" w:hint="eastAsia"/>
          <w:b/>
          <w:sz w:val="36"/>
          <w:szCs w:val="36"/>
        </w:rPr>
        <w:t>支援</w:t>
      </w:r>
      <w:r w:rsidR="00AE4A55" w:rsidRPr="0083698A">
        <w:rPr>
          <w:rFonts w:ascii="HG丸ｺﾞｼｯｸM-PRO" w:eastAsia="HG丸ｺﾞｼｯｸM-PRO" w:hAnsi="HG丸ｺﾞｼｯｸM-PRO" w:hint="eastAsia"/>
          <w:b/>
          <w:sz w:val="36"/>
          <w:szCs w:val="36"/>
        </w:rPr>
        <w:t>事業</w:t>
      </w:r>
    </w:p>
    <w:p w:rsidR="00845660" w:rsidRPr="0083698A" w:rsidRDefault="00845660" w:rsidP="00EB5264">
      <w:pPr>
        <w:spacing w:line="360" w:lineRule="exact"/>
        <w:jc w:val="center"/>
        <w:rPr>
          <w:rFonts w:ascii="HG丸ｺﾞｼｯｸM-PRO" w:eastAsia="HG丸ｺﾞｼｯｸM-PRO" w:hAnsi="HG丸ｺﾞｼｯｸM-PRO"/>
          <w:b/>
          <w:sz w:val="36"/>
          <w:szCs w:val="36"/>
        </w:rPr>
      </w:pPr>
    </w:p>
    <w:p w:rsidR="004D2C41" w:rsidRPr="0083698A" w:rsidRDefault="00AE4A55" w:rsidP="00EB5264">
      <w:pPr>
        <w:spacing w:line="360" w:lineRule="exact"/>
        <w:jc w:val="center"/>
        <w:rPr>
          <w:rFonts w:ascii="HG丸ｺﾞｼｯｸM-PRO" w:eastAsia="HG丸ｺﾞｼｯｸM-PRO" w:hAnsi="HG丸ｺﾞｼｯｸM-PRO"/>
          <w:b/>
          <w:sz w:val="36"/>
          <w:szCs w:val="36"/>
        </w:rPr>
      </w:pPr>
      <w:r w:rsidRPr="0083698A">
        <w:rPr>
          <w:rFonts w:ascii="HG丸ｺﾞｼｯｸM-PRO" w:eastAsia="HG丸ｺﾞｼｯｸM-PRO" w:hAnsi="HG丸ｺﾞｼｯｸM-PRO" w:hint="eastAsia"/>
          <w:b/>
          <w:sz w:val="36"/>
          <w:szCs w:val="36"/>
        </w:rPr>
        <w:t>－　平成31</w:t>
      </w:r>
      <w:r w:rsidR="00224CC7" w:rsidRPr="0083698A">
        <w:rPr>
          <w:rFonts w:ascii="HG丸ｺﾞｼｯｸM-PRO" w:eastAsia="HG丸ｺﾞｼｯｸM-PRO" w:hAnsi="HG丸ｺﾞｼｯｸM-PRO" w:hint="eastAsia"/>
          <w:b/>
          <w:sz w:val="36"/>
          <w:szCs w:val="36"/>
        </w:rPr>
        <w:t>年度</w:t>
      </w:r>
      <w:r w:rsidR="008375B8" w:rsidRPr="0083698A">
        <w:rPr>
          <w:rFonts w:ascii="HG丸ｺﾞｼｯｸM-PRO" w:eastAsia="HG丸ｺﾞｼｯｸM-PRO" w:hAnsi="HG丸ｺﾞｼｯｸM-PRO" w:hint="eastAsia"/>
          <w:b/>
          <w:sz w:val="36"/>
          <w:szCs w:val="36"/>
        </w:rPr>
        <w:t>（２０１９年度）</w:t>
      </w:r>
      <w:r w:rsidR="00224CC7" w:rsidRPr="0083698A">
        <w:rPr>
          <w:rFonts w:ascii="HG丸ｺﾞｼｯｸM-PRO" w:eastAsia="HG丸ｺﾞｼｯｸM-PRO" w:hAnsi="HG丸ｺﾞｼｯｸM-PRO" w:hint="eastAsia"/>
          <w:b/>
          <w:sz w:val="36"/>
          <w:szCs w:val="36"/>
        </w:rPr>
        <w:t xml:space="preserve">　</w:t>
      </w:r>
      <w:r w:rsidR="0072136F" w:rsidRPr="0083698A">
        <w:rPr>
          <w:rFonts w:ascii="HG丸ｺﾞｼｯｸM-PRO" w:eastAsia="HG丸ｺﾞｼｯｸM-PRO" w:hAnsi="HG丸ｺﾞｼｯｸM-PRO" w:hint="eastAsia"/>
          <w:b/>
          <w:sz w:val="36"/>
          <w:szCs w:val="36"/>
        </w:rPr>
        <w:t>公募要領</w:t>
      </w:r>
      <w:r w:rsidR="00224CC7" w:rsidRPr="0083698A">
        <w:rPr>
          <w:rFonts w:ascii="HG丸ｺﾞｼｯｸM-PRO" w:eastAsia="HG丸ｺﾞｼｯｸM-PRO" w:hAnsi="HG丸ｺﾞｼｯｸM-PRO" w:hint="eastAsia"/>
          <w:b/>
          <w:sz w:val="36"/>
          <w:szCs w:val="36"/>
        </w:rPr>
        <w:t xml:space="preserve">　－</w:t>
      </w:r>
    </w:p>
    <w:p w:rsidR="0072136F" w:rsidRPr="006E2A33" w:rsidRDefault="0072136F">
      <w:pPr>
        <w:rPr>
          <w:rFonts w:ascii="HG丸ｺﾞｼｯｸM-PRO" w:eastAsia="HG丸ｺﾞｼｯｸM-PRO" w:hAnsi="HG丸ｺﾞｼｯｸM-PRO"/>
          <w:b/>
          <w:sz w:val="22"/>
        </w:rPr>
      </w:pPr>
    </w:p>
    <w:p w:rsidR="0072136F" w:rsidRPr="006E2A33" w:rsidRDefault="00913006">
      <w:pPr>
        <w:rPr>
          <w:rFonts w:ascii="HG丸ｺﾞｼｯｸM-PRO" w:eastAsia="HG丸ｺﾞｼｯｸM-PRO" w:hAnsi="HG丸ｺﾞｼｯｸM-PRO"/>
          <w:b/>
          <w:sz w:val="22"/>
        </w:rPr>
      </w:pPr>
      <w:r w:rsidRPr="006E2A33">
        <w:rPr>
          <w:rFonts w:ascii="HG丸ｺﾞｼｯｸM-PRO" w:eastAsia="HG丸ｺﾞｼｯｸM-PRO" w:hAnsi="HG丸ｺﾞｼｯｸM-PRO" w:hint="eastAsia"/>
          <w:b/>
          <w:sz w:val="22"/>
        </w:rPr>
        <w:t xml:space="preserve">１　</w:t>
      </w:r>
      <w:r w:rsidR="0072136F" w:rsidRPr="006E2A33">
        <w:rPr>
          <w:rFonts w:ascii="HG丸ｺﾞｼｯｸM-PRO" w:eastAsia="HG丸ｺﾞｼｯｸM-PRO" w:hAnsi="HG丸ｺﾞｼｯｸM-PRO" w:hint="eastAsia"/>
          <w:b/>
          <w:sz w:val="22"/>
        </w:rPr>
        <w:t>事業の目的</w:t>
      </w:r>
    </w:p>
    <w:p w:rsidR="00913006" w:rsidRPr="007C10E1" w:rsidRDefault="0072136F" w:rsidP="007C10E1">
      <w:pPr>
        <w:ind w:left="220" w:hangingChars="100" w:hanging="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00AE4A55">
        <w:rPr>
          <w:rFonts w:ascii="HG丸ｺﾞｼｯｸM-PRO" w:eastAsia="HG丸ｺﾞｼｯｸM-PRO" w:hAnsi="HG丸ｺﾞｼｯｸM-PRO" w:hint="eastAsia"/>
          <w:sz w:val="22"/>
        </w:rPr>
        <w:t>製品開発又は生産技術の開発等</w:t>
      </w:r>
      <w:r w:rsidR="00AE4A55" w:rsidRPr="00AE4A55">
        <w:rPr>
          <w:rFonts w:ascii="HG丸ｺﾞｼｯｸM-PRO" w:eastAsia="HG丸ｺﾞｼｯｸM-PRO" w:hAnsi="HG丸ｺﾞｼｯｸM-PRO" w:hint="eastAsia"/>
          <w:sz w:val="22"/>
        </w:rPr>
        <w:t>のものづくりにチャレンジする経費を助成することにより、製品又は技術の高付加価値化、生産効率の向上及び新たな事業展開や新分野への進出</w:t>
      </w:r>
      <w:r w:rsidR="00AE4A55">
        <w:rPr>
          <w:rFonts w:ascii="HG丸ｺﾞｼｯｸM-PRO" w:eastAsia="HG丸ｺﾞｼｯｸM-PRO" w:hAnsi="HG丸ｺﾞｼｯｸM-PRO" w:hint="eastAsia"/>
          <w:sz w:val="22"/>
        </w:rPr>
        <w:t>を支援します。</w:t>
      </w:r>
    </w:p>
    <w:p w:rsidR="00A622BC" w:rsidRPr="007C10E1" w:rsidRDefault="00A622BC" w:rsidP="007C10E1">
      <w:pPr>
        <w:ind w:left="220" w:hangingChars="100" w:hanging="220"/>
        <w:rPr>
          <w:rFonts w:ascii="HG丸ｺﾞｼｯｸM-PRO" w:eastAsia="HG丸ｺﾞｼｯｸM-PRO" w:hAnsi="HG丸ｺﾞｼｯｸM-PRO"/>
          <w:sz w:val="22"/>
        </w:rPr>
      </w:pPr>
    </w:p>
    <w:p w:rsidR="00A622BC" w:rsidRPr="006E2A33" w:rsidRDefault="00755923" w:rsidP="006E2A33">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　助成</w:t>
      </w:r>
      <w:r w:rsidR="00A622BC" w:rsidRPr="006E2A33">
        <w:rPr>
          <w:rFonts w:ascii="HG丸ｺﾞｼｯｸM-PRO" w:eastAsia="HG丸ｺﾞｼｯｸM-PRO" w:hAnsi="HG丸ｺﾞｼｯｸM-PRO" w:hint="eastAsia"/>
          <w:b/>
          <w:sz w:val="22"/>
        </w:rPr>
        <w:t xml:space="preserve">対象事業　</w:t>
      </w:r>
    </w:p>
    <w:tbl>
      <w:tblPr>
        <w:tblStyle w:val="a7"/>
        <w:tblW w:w="0" w:type="auto"/>
        <w:tblInd w:w="534" w:type="dxa"/>
        <w:tblLook w:val="04A0" w:firstRow="1" w:lastRow="0" w:firstColumn="1" w:lastColumn="0" w:noHBand="0" w:noVBand="1"/>
      </w:tblPr>
      <w:tblGrid>
        <w:gridCol w:w="1984"/>
        <w:gridCol w:w="7444"/>
      </w:tblGrid>
      <w:tr w:rsidR="00B272E2" w:rsidTr="00A75247">
        <w:tc>
          <w:tcPr>
            <w:tcW w:w="1984" w:type="dxa"/>
            <w:vAlign w:val="center"/>
          </w:tcPr>
          <w:p w:rsidR="00B272E2" w:rsidRPr="00A75247" w:rsidRDefault="000A7D4D"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区分</w:t>
            </w:r>
          </w:p>
        </w:tc>
        <w:tc>
          <w:tcPr>
            <w:tcW w:w="7444" w:type="dxa"/>
          </w:tcPr>
          <w:p w:rsidR="00B272E2" w:rsidRPr="00A75247" w:rsidRDefault="000A7D4D" w:rsidP="000A7D4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r>
      <w:tr w:rsidR="000A7D4D" w:rsidTr="00A75247">
        <w:tc>
          <w:tcPr>
            <w:tcW w:w="1984" w:type="dxa"/>
            <w:vAlign w:val="center"/>
          </w:tcPr>
          <w:p w:rsidR="000A7D4D" w:rsidRPr="00A75247" w:rsidRDefault="000A7D4D" w:rsidP="000A7D4D">
            <w:pPr>
              <w:jc w:val="cente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産学共同研究枠</w:t>
            </w:r>
          </w:p>
        </w:tc>
        <w:tc>
          <w:tcPr>
            <w:tcW w:w="7444" w:type="dxa"/>
          </w:tcPr>
          <w:p w:rsidR="000A7D4D" w:rsidRPr="00A75247" w:rsidRDefault="000A7D4D" w:rsidP="000A7D4D">
            <w:pP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大学等・公設試験研究機関との共同研究契約（委託研究契約、奨励寄附等を含む。）に基づく研究開発事業</w:t>
            </w:r>
          </w:p>
        </w:tc>
      </w:tr>
      <w:tr w:rsidR="00B272E2" w:rsidTr="00A75247">
        <w:tc>
          <w:tcPr>
            <w:tcW w:w="1984" w:type="dxa"/>
            <w:vAlign w:val="center"/>
          </w:tcPr>
          <w:p w:rsidR="00B272E2" w:rsidRPr="00A75247" w:rsidRDefault="00B272E2" w:rsidP="00A75247">
            <w:pPr>
              <w:jc w:val="cente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一般枠</w:t>
            </w:r>
          </w:p>
        </w:tc>
        <w:tc>
          <w:tcPr>
            <w:tcW w:w="7444" w:type="dxa"/>
          </w:tcPr>
          <w:p w:rsidR="00B272E2" w:rsidRPr="00A75247" w:rsidRDefault="00A75247" w:rsidP="007C10E1">
            <w:pP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産学共同研究枠、ＩｏＴ実装推進枠及び生産性改善枠以外の研究開発事業</w:t>
            </w:r>
          </w:p>
        </w:tc>
      </w:tr>
      <w:tr w:rsidR="00B272E2" w:rsidTr="00A75247">
        <w:tc>
          <w:tcPr>
            <w:tcW w:w="1984" w:type="dxa"/>
            <w:vAlign w:val="center"/>
          </w:tcPr>
          <w:p w:rsidR="00B272E2" w:rsidRPr="00A75247" w:rsidRDefault="00B272E2" w:rsidP="00A75247">
            <w:pPr>
              <w:jc w:val="cente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ＩｏＴ実装推進枠</w:t>
            </w:r>
          </w:p>
        </w:tc>
        <w:tc>
          <w:tcPr>
            <w:tcW w:w="7444" w:type="dxa"/>
          </w:tcPr>
          <w:p w:rsidR="00B272E2" w:rsidRDefault="00B272E2" w:rsidP="007C10E1">
            <w:pP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製造現場における業務改善や業務改革のためのＩｏＴ導入事業</w:t>
            </w:r>
          </w:p>
          <w:p w:rsidR="00BF6467" w:rsidRPr="001327AA" w:rsidRDefault="001327AA" w:rsidP="00130075">
            <w:pPr>
              <w:rPr>
                <w:rFonts w:ascii="HG丸ｺﾞｼｯｸM-PRO" w:eastAsia="HG丸ｺﾞｼｯｸM-PRO" w:hAnsi="HG丸ｺﾞｼｯｸM-PRO"/>
                <w:sz w:val="22"/>
                <w:u w:val="single"/>
              </w:rPr>
            </w:pPr>
            <w:r w:rsidRPr="008D374B">
              <w:rPr>
                <w:rFonts w:ascii="HG丸ｺﾞｼｯｸM-PRO" w:eastAsia="HG丸ｺﾞｼｯｸM-PRO" w:hAnsi="HG丸ｺﾞｼｯｸM-PRO" w:hint="eastAsia"/>
                <w:sz w:val="22"/>
                <w:u w:val="single"/>
              </w:rPr>
              <w:t>※普及啓発のモデル事業とし</w:t>
            </w:r>
            <w:r w:rsidR="00130075" w:rsidRPr="008D374B">
              <w:rPr>
                <w:rFonts w:ascii="HG丸ｺﾞｼｯｸM-PRO" w:eastAsia="HG丸ｺﾞｼｯｸM-PRO" w:hAnsi="HG丸ｺﾞｼｯｸM-PRO" w:hint="eastAsia"/>
                <w:sz w:val="22"/>
                <w:u w:val="single"/>
              </w:rPr>
              <w:t>、</w:t>
            </w:r>
            <w:r w:rsidRPr="008D374B">
              <w:rPr>
                <w:rFonts w:ascii="HG丸ｺﾞｼｯｸM-PRO" w:eastAsia="HG丸ｺﾞｼｯｸM-PRO" w:hAnsi="HG丸ｺﾞｼｯｸM-PRO" w:hint="eastAsia"/>
                <w:sz w:val="22"/>
                <w:u w:val="single"/>
              </w:rPr>
              <w:t>工場見学の受入れが可能であること。</w:t>
            </w:r>
          </w:p>
        </w:tc>
      </w:tr>
      <w:tr w:rsidR="00B272E2" w:rsidTr="00A75247">
        <w:tc>
          <w:tcPr>
            <w:tcW w:w="1984" w:type="dxa"/>
            <w:vAlign w:val="center"/>
          </w:tcPr>
          <w:p w:rsidR="00B272E2" w:rsidRPr="00A75247" w:rsidRDefault="00B272E2" w:rsidP="00A75247">
            <w:pPr>
              <w:jc w:val="cente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生産性改善枠</w:t>
            </w:r>
          </w:p>
        </w:tc>
        <w:tc>
          <w:tcPr>
            <w:tcW w:w="7444" w:type="dxa"/>
          </w:tcPr>
          <w:p w:rsidR="00B272E2" w:rsidRPr="00A75247" w:rsidRDefault="00B272E2" w:rsidP="007C10E1">
            <w:pP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自社内における生産効率の向上などコスト削減等に資する改善事業</w:t>
            </w:r>
          </w:p>
        </w:tc>
      </w:tr>
    </w:tbl>
    <w:p w:rsidR="00A622BC" w:rsidRPr="00755923" w:rsidRDefault="0088452A" w:rsidP="007C10E1">
      <w:pPr>
        <w:ind w:left="220" w:hangingChars="100" w:hanging="220"/>
        <w:rPr>
          <w:rFonts w:ascii="HG丸ｺﾞｼｯｸM-PRO" w:eastAsia="HG丸ｺﾞｼｯｸM-PRO" w:hAnsi="HG丸ｺﾞｼｯｸM-PRO"/>
          <w:b/>
          <w:sz w:val="22"/>
          <w:u w:val="wave"/>
        </w:rPr>
      </w:pPr>
      <w:r>
        <w:rPr>
          <w:rFonts w:ascii="HG丸ｺﾞｼｯｸM-PRO" w:eastAsia="HG丸ｺﾞｼｯｸM-PRO" w:hAnsi="HG丸ｺﾞｼｯｸM-PRO" w:hint="eastAsia"/>
          <w:sz w:val="22"/>
        </w:rPr>
        <w:t xml:space="preserve">　　</w:t>
      </w:r>
      <w:r w:rsidRPr="00755923">
        <w:rPr>
          <w:rFonts w:ascii="HG丸ｺﾞｼｯｸM-PRO" w:eastAsia="HG丸ｺﾞｼｯｸM-PRO" w:hAnsi="HG丸ｺﾞｼｯｸM-PRO" w:hint="eastAsia"/>
          <w:b/>
          <w:sz w:val="22"/>
          <w:u w:val="wave"/>
        </w:rPr>
        <w:t>※平成３２年（２０２０年）３月１５日までに</w:t>
      </w:r>
      <w:r w:rsidR="00755923" w:rsidRPr="00755923">
        <w:rPr>
          <w:rFonts w:ascii="HG丸ｺﾞｼｯｸM-PRO" w:eastAsia="HG丸ｺﾞｼｯｸM-PRO" w:hAnsi="HG丸ｺﾞｼｯｸM-PRO" w:hint="eastAsia"/>
          <w:b/>
          <w:sz w:val="22"/>
          <w:u w:val="wave"/>
        </w:rPr>
        <w:t>助成</w:t>
      </w:r>
      <w:r w:rsidRPr="00755923">
        <w:rPr>
          <w:rFonts w:ascii="HG丸ｺﾞｼｯｸM-PRO" w:eastAsia="HG丸ｺﾞｼｯｸM-PRO" w:hAnsi="HG丸ｺﾞｼｯｸM-PRO" w:hint="eastAsia"/>
          <w:b/>
          <w:sz w:val="22"/>
          <w:u w:val="wave"/>
        </w:rPr>
        <w:t>事業</w:t>
      </w:r>
      <w:r w:rsidR="00755923" w:rsidRPr="00755923">
        <w:rPr>
          <w:rFonts w:ascii="HG丸ｺﾞｼｯｸM-PRO" w:eastAsia="HG丸ｺﾞｼｯｸM-PRO" w:hAnsi="HG丸ｺﾞｼｯｸM-PRO" w:hint="eastAsia"/>
          <w:b/>
          <w:sz w:val="22"/>
          <w:u w:val="wave"/>
        </w:rPr>
        <w:t>が完了することが必要です。</w:t>
      </w:r>
    </w:p>
    <w:p w:rsidR="0088452A" w:rsidRPr="007C10E1" w:rsidRDefault="0088452A" w:rsidP="007C10E1">
      <w:pPr>
        <w:ind w:left="220" w:hangingChars="100" w:hanging="220"/>
        <w:rPr>
          <w:rFonts w:ascii="HG丸ｺﾞｼｯｸM-PRO" w:eastAsia="HG丸ｺﾞｼｯｸM-PRO" w:hAnsi="HG丸ｺﾞｼｯｸM-PRO"/>
          <w:sz w:val="22"/>
        </w:rPr>
      </w:pPr>
    </w:p>
    <w:p w:rsidR="005F06C0" w:rsidRDefault="00AD53BB" w:rsidP="005F06C0">
      <w:pPr>
        <w:rPr>
          <w:rFonts w:ascii="HG丸ｺﾞｼｯｸM-PRO" w:eastAsia="HG丸ｺﾞｼｯｸM-PRO" w:hAnsi="HG丸ｺﾞｼｯｸM-PRO"/>
          <w:b/>
          <w:sz w:val="22"/>
        </w:rPr>
      </w:pPr>
      <w:r w:rsidRPr="006E2A33">
        <w:rPr>
          <w:rFonts w:ascii="HG丸ｺﾞｼｯｸM-PRO" w:eastAsia="HG丸ｺﾞｼｯｸM-PRO" w:hAnsi="HG丸ｺﾞｼｯｸM-PRO" w:hint="eastAsia"/>
          <w:b/>
          <w:sz w:val="22"/>
        </w:rPr>
        <w:t>３</w:t>
      </w:r>
      <w:r w:rsidR="00913006" w:rsidRPr="006E2A33">
        <w:rPr>
          <w:rFonts w:ascii="HG丸ｺﾞｼｯｸM-PRO" w:eastAsia="HG丸ｺﾞｼｯｸM-PRO" w:hAnsi="HG丸ｺﾞｼｯｸM-PRO" w:hint="eastAsia"/>
          <w:b/>
          <w:sz w:val="22"/>
        </w:rPr>
        <w:t xml:space="preserve">　</w:t>
      </w:r>
      <w:r w:rsidR="00755923">
        <w:rPr>
          <w:rFonts w:ascii="HG丸ｺﾞｼｯｸM-PRO" w:eastAsia="HG丸ｺﾞｼｯｸM-PRO" w:hAnsi="HG丸ｺﾞｼｯｸM-PRO" w:hint="eastAsia"/>
          <w:b/>
          <w:sz w:val="22"/>
        </w:rPr>
        <w:t>助成</w:t>
      </w:r>
      <w:r w:rsidR="005F06C0" w:rsidRPr="006E2A33">
        <w:rPr>
          <w:rFonts w:ascii="HG丸ｺﾞｼｯｸM-PRO" w:eastAsia="HG丸ｺﾞｼｯｸM-PRO" w:hAnsi="HG丸ｺﾞｼｯｸM-PRO" w:hint="eastAsia"/>
          <w:b/>
          <w:sz w:val="22"/>
        </w:rPr>
        <w:t>対象者</w:t>
      </w:r>
    </w:p>
    <w:p w:rsidR="000A7D4D" w:rsidRPr="000A7D4D" w:rsidRDefault="000A7D4D" w:rsidP="005F06C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0A7D4D">
        <w:rPr>
          <w:rFonts w:ascii="ＭＳ 明朝" w:eastAsia="ＭＳ 明朝" w:hAnsi="ＭＳ 明朝" w:hint="eastAsia"/>
          <w:b/>
          <w:sz w:val="22"/>
        </w:rPr>
        <w:t>⑴</w:t>
      </w:r>
      <w:r w:rsidRPr="000A7D4D">
        <w:rPr>
          <w:rFonts w:ascii="HG丸ｺﾞｼｯｸM-PRO" w:eastAsia="HG丸ｺﾞｼｯｸM-PRO" w:hAnsi="HG丸ｺﾞｼｯｸM-PRO" w:hint="eastAsia"/>
          <w:b/>
          <w:sz w:val="22"/>
        </w:rPr>
        <w:t xml:space="preserve">　産学共同研究枠、一般枠及びＩｏＴ実装推進枠</w:t>
      </w:r>
    </w:p>
    <w:p w:rsidR="00AD53BB" w:rsidRDefault="005F06C0" w:rsidP="000A7D4D">
      <w:pPr>
        <w:ind w:left="440" w:hangingChars="200" w:hanging="44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000A7D4D">
        <w:rPr>
          <w:rFonts w:ascii="HG丸ｺﾞｼｯｸM-PRO" w:eastAsia="HG丸ｺﾞｼｯｸM-PRO" w:hAnsi="HG丸ｺﾞｼｯｸM-PRO" w:hint="eastAsia"/>
          <w:sz w:val="22"/>
        </w:rPr>
        <w:t xml:space="preserve">　</w:t>
      </w:r>
      <w:r w:rsidR="00A75247" w:rsidRPr="00A75247">
        <w:rPr>
          <w:rFonts w:ascii="HG丸ｺﾞｼｯｸM-PRO" w:eastAsia="HG丸ｺﾞｼｯｸM-PRO" w:hAnsi="HG丸ｺﾞｼｯｸM-PRO" w:hint="eastAsia"/>
          <w:sz w:val="22"/>
        </w:rPr>
        <w:t>中小企業基本法第２条第１項に規定する中小企業者（個人事業者を含む。）で、次の</w:t>
      </w:r>
      <w:r w:rsidR="00A75247">
        <w:rPr>
          <w:rFonts w:ascii="HG丸ｺﾞｼｯｸM-PRO" w:eastAsia="HG丸ｺﾞｼｯｸM-PRO" w:hAnsi="HG丸ｺﾞｼｯｸM-PRO" w:hint="eastAsia"/>
          <w:sz w:val="22"/>
        </w:rPr>
        <w:t>いずれかに該当するもの</w:t>
      </w:r>
    </w:p>
    <w:p w:rsidR="000A7D4D" w:rsidRDefault="00A75247" w:rsidP="00A7524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A7D4D">
        <w:rPr>
          <w:rFonts w:ascii="HG丸ｺﾞｼｯｸM-PRO" w:eastAsia="HG丸ｺﾞｼｯｸM-PRO" w:hAnsi="HG丸ｺﾞｼｯｸM-PRO" w:hint="eastAsia"/>
          <w:sz w:val="22"/>
        </w:rPr>
        <w:t xml:space="preserve">　ア</w:t>
      </w:r>
      <w:r w:rsidRPr="00A75247">
        <w:rPr>
          <w:rFonts w:ascii="HG丸ｺﾞｼｯｸM-PRO" w:eastAsia="HG丸ｺﾞｼｯｸM-PRO" w:hAnsi="HG丸ｺﾞｼｯｸM-PRO" w:cs="HG丸ｺﾞｼｯｸM-PRO"/>
          <w:sz w:val="22"/>
        </w:rPr>
        <w:t xml:space="preserve">　</w:t>
      </w:r>
      <w:r w:rsidRPr="00A75247">
        <w:rPr>
          <w:rFonts w:ascii="HG丸ｺﾞｼｯｸM-PRO" w:eastAsia="HG丸ｺﾞｼｯｸM-PRO" w:hAnsi="HG丸ｺﾞｼｯｸM-PRO" w:hint="eastAsia"/>
          <w:sz w:val="22"/>
        </w:rPr>
        <w:t>柏崎商工会議所機械金属工業部会又は一般工業部会のいずれかを主たる所属部会とする</w:t>
      </w:r>
      <w:r>
        <w:rPr>
          <w:rFonts w:ascii="HG丸ｺﾞｼｯｸM-PRO" w:eastAsia="HG丸ｺﾞｼｯｸM-PRO" w:hAnsi="HG丸ｺﾞｼｯｸM-PRO" w:hint="eastAsia"/>
          <w:sz w:val="22"/>
        </w:rPr>
        <w:t>も</w:t>
      </w:r>
    </w:p>
    <w:p w:rsidR="00A75247" w:rsidRPr="00A75247" w:rsidRDefault="000A7D4D" w:rsidP="000A7D4D">
      <w:pPr>
        <w:ind w:leftChars="100" w:left="2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A75247">
        <w:rPr>
          <w:rFonts w:ascii="HG丸ｺﾞｼｯｸM-PRO" w:eastAsia="HG丸ｺﾞｼｯｸM-PRO" w:hAnsi="HG丸ｺﾞｼｯｸM-PRO" w:hint="eastAsia"/>
          <w:sz w:val="22"/>
        </w:rPr>
        <w:t>の</w:t>
      </w:r>
    </w:p>
    <w:p w:rsidR="00A75247" w:rsidRPr="00A75247" w:rsidRDefault="00A75247" w:rsidP="00A75247">
      <w:pP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 xml:space="preserve">　</w:t>
      </w:r>
      <w:r w:rsidR="000A7D4D">
        <w:rPr>
          <w:rFonts w:ascii="HG丸ｺﾞｼｯｸM-PRO" w:eastAsia="HG丸ｺﾞｼｯｸM-PRO" w:hAnsi="HG丸ｺﾞｼｯｸM-PRO" w:hint="eastAsia"/>
          <w:sz w:val="22"/>
        </w:rPr>
        <w:t xml:space="preserve">　イ</w:t>
      </w:r>
      <w:r w:rsidRPr="00A75247">
        <w:rPr>
          <w:rFonts w:ascii="HG丸ｺﾞｼｯｸM-PRO" w:eastAsia="HG丸ｺﾞｼｯｸM-PRO" w:hAnsi="HG丸ｺﾞｼｯｸM-PRO" w:cs="HG丸ｺﾞｼｯｸM-PRO"/>
          <w:sz w:val="22"/>
        </w:rPr>
        <w:t xml:space="preserve">　</w:t>
      </w:r>
      <w:r w:rsidRPr="00A75247">
        <w:rPr>
          <w:rFonts w:ascii="HG丸ｺﾞｼｯｸM-PRO" w:eastAsia="HG丸ｺﾞｼｯｸM-PRO" w:hAnsi="HG丸ｺﾞｼｯｸM-PRO" w:hint="eastAsia"/>
          <w:sz w:val="22"/>
        </w:rPr>
        <w:t>柏崎市内に事業所を有する者で前号に規定する部会の対象業種に該当するもの</w:t>
      </w:r>
    </w:p>
    <w:p w:rsidR="00A75247" w:rsidRPr="00A75247" w:rsidRDefault="00A75247" w:rsidP="00A75247">
      <w:pPr>
        <w:ind w:left="220" w:hangingChars="100" w:hanging="220"/>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 xml:space="preserve">　</w:t>
      </w:r>
      <w:r w:rsidR="000A7D4D">
        <w:rPr>
          <w:rFonts w:ascii="HG丸ｺﾞｼｯｸM-PRO" w:eastAsia="HG丸ｺﾞｼｯｸM-PRO" w:hAnsi="HG丸ｺﾞｼｯｸM-PRO" w:hint="eastAsia"/>
          <w:sz w:val="22"/>
        </w:rPr>
        <w:t xml:space="preserve">　ウ</w:t>
      </w:r>
      <w:r w:rsidRPr="00A75247">
        <w:rPr>
          <w:rFonts w:ascii="HG丸ｺﾞｼｯｸM-PRO" w:eastAsia="HG丸ｺﾞｼｯｸM-PRO" w:hAnsi="HG丸ｺﾞｼｯｸM-PRO" w:cs="HG丸ｺﾞｼｯｸM-PRO"/>
          <w:sz w:val="22"/>
        </w:rPr>
        <w:t xml:space="preserve">　</w:t>
      </w:r>
      <w:r w:rsidRPr="00A75247">
        <w:rPr>
          <w:rFonts w:ascii="HG丸ｺﾞｼｯｸM-PRO" w:eastAsia="HG丸ｺﾞｼｯｸM-PRO" w:hAnsi="HG丸ｺﾞｼｯｸM-PRO" w:hint="eastAsia"/>
          <w:sz w:val="22"/>
        </w:rPr>
        <w:t>前２号に該当する者を経理責任者とするグループ</w:t>
      </w:r>
    </w:p>
    <w:p w:rsidR="00141CAA" w:rsidRPr="000A7D4D" w:rsidRDefault="000A7D4D" w:rsidP="002E03F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0A7D4D">
        <w:rPr>
          <w:rFonts w:ascii="ＭＳ 明朝" w:eastAsia="HG丸ｺﾞｼｯｸM-PRO" w:hAnsi="ＭＳ 明朝" w:cs="ＭＳ 明朝"/>
          <w:b/>
          <w:sz w:val="22"/>
        </w:rPr>
        <w:t>⑵</w:t>
      </w:r>
      <w:r w:rsidRPr="000A7D4D">
        <w:rPr>
          <w:rFonts w:ascii="HG丸ｺﾞｼｯｸM-PRO" w:eastAsia="HG丸ｺﾞｼｯｸM-PRO" w:hAnsi="HG丸ｺﾞｼｯｸM-PRO" w:hint="eastAsia"/>
          <w:b/>
          <w:sz w:val="22"/>
        </w:rPr>
        <w:t xml:space="preserve">　生産性改善枠</w:t>
      </w:r>
    </w:p>
    <w:p w:rsidR="000A7D4D" w:rsidRDefault="000A7D4D" w:rsidP="000A7D4D">
      <w:pPr>
        <w:ind w:left="442" w:hangingChars="200" w:hanging="442"/>
        <w:rPr>
          <w:rFonts w:ascii="HG丸ｺﾞｼｯｸM-PRO" w:eastAsia="HG丸ｺﾞｼｯｸM-PRO" w:hAnsi="HG丸ｺﾞｼｯｸM-PRO"/>
          <w:sz w:val="22"/>
        </w:rPr>
      </w:pPr>
      <w:r w:rsidRPr="000A7D4D">
        <w:rPr>
          <w:rFonts w:ascii="HG丸ｺﾞｼｯｸM-PRO" w:eastAsia="HG丸ｺﾞｼｯｸM-PRO" w:hAnsi="HG丸ｺﾞｼｯｸM-PRO" w:hint="eastAsia"/>
          <w:b/>
          <w:sz w:val="22"/>
        </w:rPr>
        <w:t xml:space="preserve">　　　</w:t>
      </w:r>
      <w:r w:rsidRPr="000A7D4D">
        <w:rPr>
          <w:rFonts w:ascii="ＭＳ 明朝" w:eastAsia="HG丸ｺﾞｼｯｸM-PRO" w:hAnsi="ＭＳ 明朝" w:cs="ＭＳ 明朝"/>
          <w:b/>
          <w:sz w:val="22"/>
        </w:rPr>
        <w:t>⑴</w:t>
      </w:r>
      <w:r w:rsidRPr="000A7D4D">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該当</w:t>
      </w:r>
      <w:r w:rsidRPr="000A7D4D">
        <w:rPr>
          <w:rFonts w:ascii="HG丸ｺﾞｼｯｸM-PRO" w:eastAsia="HG丸ｺﾞｼｯｸM-PRO" w:hAnsi="HG丸ｺﾞｼｯｸM-PRO" w:hint="eastAsia"/>
          <w:sz w:val="22"/>
        </w:rPr>
        <w:t>するもののうち、中小企業基本法第２条第５項に規定する小規模企業者に準ずる事業者（従業員数</w:t>
      </w:r>
      <w:r>
        <w:rPr>
          <w:rFonts w:ascii="HG丸ｺﾞｼｯｸM-PRO" w:eastAsia="HG丸ｺﾞｼｯｸM-PRO" w:hAnsi="HG丸ｺﾞｼｯｸM-PRO" w:hint="eastAsia"/>
          <w:sz w:val="22"/>
        </w:rPr>
        <w:t>が</w:t>
      </w:r>
      <w:r w:rsidRPr="000A7D4D">
        <w:rPr>
          <w:rFonts w:ascii="HG丸ｺﾞｼｯｸM-PRO" w:eastAsia="HG丸ｺﾞｼｯｸM-PRO" w:hAnsi="HG丸ｺﾞｼｯｸM-PRO" w:hint="eastAsia"/>
          <w:sz w:val="22"/>
        </w:rPr>
        <w:t>５０人以下</w:t>
      </w:r>
      <w:r>
        <w:rPr>
          <w:rFonts w:ascii="HG丸ｺﾞｼｯｸM-PRO" w:eastAsia="HG丸ｺﾞｼｯｸM-PRO" w:hAnsi="HG丸ｺﾞｼｯｸM-PRO" w:hint="eastAsia"/>
          <w:sz w:val="22"/>
        </w:rPr>
        <w:t>）のもの</w:t>
      </w:r>
    </w:p>
    <w:p w:rsidR="000A7D4D" w:rsidRPr="000A7D4D" w:rsidRDefault="000A7D4D" w:rsidP="000A7D4D">
      <w:pPr>
        <w:ind w:left="442" w:hangingChars="200" w:hanging="442"/>
        <w:rPr>
          <w:rFonts w:ascii="HG丸ｺﾞｼｯｸM-PRO" w:eastAsia="HG丸ｺﾞｼｯｸM-PRO" w:hAnsi="HG丸ｺﾞｼｯｸM-PRO"/>
          <w:b/>
          <w:sz w:val="22"/>
        </w:rPr>
      </w:pPr>
    </w:p>
    <w:p w:rsidR="002E03F9" w:rsidRDefault="00C2589D" w:rsidP="002E03F9">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　助成</w:t>
      </w:r>
      <w:r w:rsidR="00A75247">
        <w:rPr>
          <w:rFonts w:ascii="HG丸ｺﾞｼｯｸM-PRO" w:eastAsia="HG丸ｺﾞｼｯｸM-PRO" w:hAnsi="HG丸ｺﾞｼｯｸM-PRO" w:hint="eastAsia"/>
          <w:b/>
          <w:sz w:val="22"/>
        </w:rPr>
        <w:t>率、</w:t>
      </w:r>
      <w:r>
        <w:rPr>
          <w:rFonts w:ascii="HG丸ｺﾞｼｯｸM-PRO" w:eastAsia="HG丸ｺﾞｼｯｸM-PRO" w:hAnsi="HG丸ｺﾞｼｯｸM-PRO" w:hint="eastAsia"/>
          <w:b/>
          <w:sz w:val="22"/>
        </w:rPr>
        <w:t>助成</w:t>
      </w:r>
      <w:r w:rsidR="002E03F9" w:rsidRPr="006E2A33">
        <w:rPr>
          <w:rFonts w:ascii="HG丸ｺﾞｼｯｸM-PRO" w:eastAsia="HG丸ｺﾞｼｯｸM-PRO" w:hAnsi="HG丸ｺﾞｼｯｸM-PRO" w:hint="eastAsia"/>
          <w:b/>
          <w:sz w:val="22"/>
        </w:rPr>
        <w:t>限度額</w:t>
      </w:r>
      <w:r w:rsidR="00A75247">
        <w:rPr>
          <w:rFonts w:ascii="HG丸ｺﾞｼｯｸM-PRO" w:eastAsia="HG丸ｺﾞｼｯｸM-PRO" w:hAnsi="HG丸ｺﾞｼｯｸM-PRO" w:hint="eastAsia"/>
          <w:b/>
          <w:sz w:val="22"/>
        </w:rPr>
        <w:t>及び採択件数</w:t>
      </w:r>
    </w:p>
    <w:tbl>
      <w:tblPr>
        <w:tblStyle w:val="a7"/>
        <w:tblW w:w="9497" w:type="dxa"/>
        <w:tblInd w:w="534" w:type="dxa"/>
        <w:tblLook w:val="04A0" w:firstRow="1" w:lastRow="0" w:firstColumn="1" w:lastColumn="0" w:noHBand="0" w:noVBand="1"/>
      </w:tblPr>
      <w:tblGrid>
        <w:gridCol w:w="1984"/>
        <w:gridCol w:w="2504"/>
        <w:gridCol w:w="2504"/>
        <w:gridCol w:w="2505"/>
      </w:tblGrid>
      <w:tr w:rsidR="00A75247" w:rsidRPr="00A75247" w:rsidTr="00A75247">
        <w:tc>
          <w:tcPr>
            <w:tcW w:w="1984" w:type="dxa"/>
            <w:vAlign w:val="center"/>
          </w:tcPr>
          <w:p w:rsidR="00A75247" w:rsidRPr="00A75247" w:rsidRDefault="00A75247" w:rsidP="00A75247">
            <w:pPr>
              <w:jc w:val="cente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区分</w:t>
            </w:r>
          </w:p>
        </w:tc>
        <w:tc>
          <w:tcPr>
            <w:tcW w:w="2504" w:type="dxa"/>
          </w:tcPr>
          <w:p w:rsidR="00A75247" w:rsidRPr="00A75247" w:rsidRDefault="00C2589D"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w:t>
            </w:r>
            <w:r w:rsidR="00A75247">
              <w:rPr>
                <w:rFonts w:ascii="HG丸ｺﾞｼｯｸM-PRO" w:eastAsia="HG丸ｺﾞｼｯｸM-PRO" w:hAnsi="HG丸ｺﾞｼｯｸM-PRO" w:hint="eastAsia"/>
                <w:sz w:val="22"/>
              </w:rPr>
              <w:t>率</w:t>
            </w:r>
          </w:p>
        </w:tc>
        <w:tc>
          <w:tcPr>
            <w:tcW w:w="2504" w:type="dxa"/>
          </w:tcPr>
          <w:p w:rsidR="00A75247" w:rsidRPr="00A75247" w:rsidRDefault="00C2589D"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w:t>
            </w:r>
            <w:r w:rsidR="00A75247">
              <w:rPr>
                <w:rFonts w:ascii="HG丸ｺﾞｼｯｸM-PRO" w:eastAsia="HG丸ｺﾞｼｯｸM-PRO" w:hAnsi="HG丸ｺﾞｼｯｸM-PRO" w:hint="eastAsia"/>
                <w:sz w:val="22"/>
              </w:rPr>
              <w:t>限度額</w:t>
            </w:r>
          </w:p>
        </w:tc>
        <w:tc>
          <w:tcPr>
            <w:tcW w:w="2505" w:type="dxa"/>
          </w:tcPr>
          <w:p w:rsidR="00A75247" w:rsidRPr="00A75247" w:rsidRDefault="00A7524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採択件数</w:t>
            </w:r>
          </w:p>
        </w:tc>
      </w:tr>
      <w:tr w:rsidR="00A75247" w:rsidRPr="00A75247" w:rsidTr="00A75247">
        <w:tc>
          <w:tcPr>
            <w:tcW w:w="1984" w:type="dxa"/>
            <w:vAlign w:val="center"/>
          </w:tcPr>
          <w:p w:rsidR="00A75247" w:rsidRPr="00A75247" w:rsidRDefault="00A75247" w:rsidP="00D26CA1">
            <w:pPr>
              <w:jc w:val="cente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産学共同研究枠</w:t>
            </w:r>
          </w:p>
        </w:tc>
        <w:tc>
          <w:tcPr>
            <w:tcW w:w="2504" w:type="dxa"/>
          </w:tcPr>
          <w:p w:rsidR="00A75247" w:rsidRPr="00A75247" w:rsidRDefault="00A7524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２/３</w:t>
            </w:r>
          </w:p>
        </w:tc>
        <w:tc>
          <w:tcPr>
            <w:tcW w:w="2504" w:type="dxa"/>
          </w:tcPr>
          <w:p w:rsidR="00A75247" w:rsidRPr="00A75247" w:rsidRDefault="00A7524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３００万円</w:t>
            </w:r>
          </w:p>
        </w:tc>
        <w:tc>
          <w:tcPr>
            <w:tcW w:w="2505" w:type="dxa"/>
          </w:tcPr>
          <w:p w:rsidR="00A75247" w:rsidRPr="00A75247" w:rsidRDefault="00A7524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１件</w:t>
            </w:r>
          </w:p>
        </w:tc>
      </w:tr>
      <w:tr w:rsidR="00A75247" w:rsidRPr="00A75247" w:rsidTr="00A75247">
        <w:tc>
          <w:tcPr>
            <w:tcW w:w="1984" w:type="dxa"/>
            <w:vAlign w:val="center"/>
          </w:tcPr>
          <w:p w:rsidR="00A75247" w:rsidRPr="00A75247" w:rsidRDefault="00A75247" w:rsidP="00A75247">
            <w:pPr>
              <w:jc w:val="cente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一般枠</w:t>
            </w:r>
          </w:p>
        </w:tc>
        <w:tc>
          <w:tcPr>
            <w:tcW w:w="2504" w:type="dxa"/>
          </w:tcPr>
          <w:p w:rsidR="00A75247" w:rsidRPr="00A75247" w:rsidRDefault="00A7524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２/３</w:t>
            </w:r>
          </w:p>
        </w:tc>
        <w:tc>
          <w:tcPr>
            <w:tcW w:w="2504" w:type="dxa"/>
          </w:tcPr>
          <w:p w:rsidR="00A75247" w:rsidRPr="00A75247" w:rsidRDefault="00A7524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３００万円</w:t>
            </w:r>
          </w:p>
        </w:tc>
        <w:tc>
          <w:tcPr>
            <w:tcW w:w="2505" w:type="dxa"/>
          </w:tcPr>
          <w:p w:rsidR="00A75247" w:rsidRPr="00A75247" w:rsidRDefault="00A7524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１件</w:t>
            </w:r>
          </w:p>
        </w:tc>
      </w:tr>
      <w:tr w:rsidR="00417267" w:rsidRPr="00A75247" w:rsidTr="00A75247">
        <w:tc>
          <w:tcPr>
            <w:tcW w:w="1984" w:type="dxa"/>
            <w:vAlign w:val="center"/>
          </w:tcPr>
          <w:p w:rsidR="00417267" w:rsidRPr="00A75247" w:rsidRDefault="00417267" w:rsidP="00A75247">
            <w:pPr>
              <w:jc w:val="cente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ＩｏＴ実装推進枠</w:t>
            </w:r>
          </w:p>
        </w:tc>
        <w:tc>
          <w:tcPr>
            <w:tcW w:w="2504" w:type="dxa"/>
          </w:tcPr>
          <w:p w:rsidR="00417267" w:rsidRPr="00A75247" w:rsidRDefault="0041726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２/３</w:t>
            </w:r>
          </w:p>
        </w:tc>
        <w:tc>
          <w:tcPr>
            <w:tcW w:w="2504" w:type="dxa"/>
          </w:tcPr>
          <w:p w:rsidR="00417267" w:rsidRPr="00A75247" w:rsidRDefault="0041726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１００万円</w:t>
            </w:r>
          </w:p>
        </w:tc>
        <w:tc>
          <w:tcPr>
            <w:tcW w:w="2505" w:type="dxa"/>
            <w:vAlign w:val="center"/>
          </w:tcPr>
          <w:p w:rsidR="00417267" w:rsidRPr="00A75247" w:rsidRDefault="00DA60BD"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417267">
              <w:rPr>
                <w:rFonts w:ascii="HG丸ｺﾞｼｯｸM-PRO" w:eastAsia="HG丸ｺﾞｼｯｸM-PRO" w:hAnsi="HG丸ｺﾞｼｯｸM-PRO" w:hint="eastAsia"/>
                <w:sz w:val="22"/>
              </w:rPr>
              <w:t>件</w:t>
            </w:r>
          </w:p>
        </w:tc>
      </w:tr>
      <w:tr w:rsidR="00417267" w:rsidRPr="00A75247" w:rsidTr="00A75247">
        <w:tc>
          <w:tcPr>
            <w:tcW w:w="1984" w:type="dxa"/>
            <w:vAlign w:val="center"/>
          </w:tcPr>
          <w:p w:rsidR="00417267" w:rsidRPr="00A75247" w:rsidRDefault="00417267" w:rsidP="00A75247">
            <w:pPr>
              <w:jc w:val="center"/>
              <w:rPr>
                <w:rFonts w:ascii="HG丸ｺﾞｼｯｸM-PRO" w:eastAsia="HG丸ｺﾞｼｯｸM-PRO" w:hAnsi="HG丸ｺﾞｼｯｸM-PRO"/>
                <w:sz w:val="22"/>
              </w:rPr>
            </w:pPr>
            <w:r w:rsidRPr="00A75247">
              <w:rPr>
                <w:rFonts w:ascii="HG丸ｺﾞｼｯｸM-PRO" w:eastAsia="HG丸ｺﾞｼｯｸM-PRO" w:hAnsi="HG丸ｺﾞｼｯｸM-PRO" w:hint="eastAsia"/>
                <w:sz w:val="22"/>
              </w:rPr>
              <w:t>生産性改善枠</w:t>
            </w:r>
          </w:p>
        </w:tc>
        <w:tc>
          <w:tcPr>
            <w:tcW w:w="2504" w:type="dxa"/>
          </w:tcPr>
          <w:p w:rsidR="00417267" w:rsidRPr="00A75247" w:rsidRDefault="0041726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w:t>
            </w:r>
          </w:p>
        </w:tc>
        <w:tc>
          <w:tcPr>
            <w:tcW w:w="2504" w:type="dxa"/>
          </w:tcPr>
          <w:p w:rsidR="00417267" w:rsidRPr="00A75247" w:rsidRDefault="00417267" w:rsidP="00A752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５０万円</w:t>
            </w:r>
          </w:p>
        </w:tc>
        <w:tc>
          <w:tcPr>
            <w:tcW w:w="2505" w:type="dxa"/>
          </w:tcPr>
          <w:p w:rsidR="00417267" w:rsidRPr="00A75247" w:rsidRDefault="00417267" w:rsidP="004172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１件</w:t>
            </w:r>
          </w:p>
        </w:tc>
      </w:tr>
    </w:tbl>
    <w:p w:rsidR="00DD4927" w:rsidRDefault="002E03F9" w:rsidP="007C10E1">
      <w:pPr>
        <w:ind w:left="1100" w:rightChars="-5" w:right="-10" w:hangingChars="500" w:hanging="110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00DD4927">
        <w:rPr>
          <w:rFonts w:ascii="HG丸ｺﾞｼｯｸM-PRO" w:eastAsia="HG丸ｺﾞｼｯｸM-PRO" w:hAnsi="HG丸ｺﾞｼｯｸM-PRO" w:hint="eastAsia"/>
          <w:sz w:val="22"/>
        </w:rPr>
        <w:t>備考</w:t>
      </w:r>
    </w:p>
    <w:p w:rsidR="00AA5AE4" w:rsidRDefault="00417267" w:rsidP="00417267">
      <w:pPr>
        <w:ind w:rightChars="-5" w:right="-10"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DD4927">
        <w:rPr>
          <w:rFonts w:ascii="HG丸ｺﾞｼｯｸM-PRO" w:eastAsia="HG丸ｺﾞｼｯｸM-PRO" w:hAnsi="HG丸ｺﾞｼｯｸM-PRO" w:hint="eastAsia"/>
          <w:sz w:val="22"/>
        </w:rPr>
        <w:t xml:space="preserve">　</w:t>
      </w:r>
      <w:r w:rsidR="00CB492B">
        <w:rPr>
          <w:rFonts w:ascii="HG丸ｺﾞｼｯｸM-PRO" w:eastAsia="HG丸ｺﾞｼｯｸM-PRO" w:hAnsi="HG丸ｺﾞｼｯｸM-PRO" w:hint="eastAsia"/>
          <w:sz w:val="22"/>
        </w:rPr>
        <w:t>助成金は、１，０００円未満切捨てとなります。</w:t>
      </w:r>
    </w:p>
    <w:p w:rsidR="00C2589D" w:rsidRPr="00DD4927" w:rsidRDefault="00DD4927" w:rsidP="00AA5AE4">
      <w:pPr>
        <w:ind w:leftChars="300" w:left="850" w:rightChars="-5" w:right="-1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127879">
        <w:rPr>
          <w:rFonts w:ascii="HG丸ｺﾞｼｯｸM-PRO" w:eastAsia="HG丸ｺﾞｼｯｸM-PRO" w:hAnsi="HG丸ｺﾞｼｯｸM-PRO" w:hint="eastAsia"/>
          <w:sz w:val="22"/>
        </w:rPr>
        <w:t>申請</w:t>
      </w:r>
      <w:r w:rsidR="00417267">
        <w:rPr>
          <w:rFonts w:ascii="HG丸ｺﾞｼｯｸM-PRO" w:eastAsia="HG丸ｺﾞｼｯｸM-PRO" w:hAnsi="HG丸ｺﾞｼｯｸM-PRO" w:hint="eastAsia"/>
          <w:sz w:val="22"/>
        </w:rPr>
        <w:t>がない区分があった場合は、採択件数を変更する場合があります。</w:t>
      </w:r>
    </w:p>
    <w:p w:rsidR="00845660" w:rsidRDefault="00845660" w:rsidP="00AD53BB">
      <w:pPr>
        <w:rPr>
          <w:rFonts w:ascii="HG丸ｺﾞｼｯｸM-PRO" w:eastAsia="HG丸ｺﾞｼｯｸM-PRO" w:hAnsi="HG丸ｺﾞｼｯｸM-PRO"/>
          <w:b/>
          <w:sz w:val="22"/>
        </w:rPr>
      </w:pPr>
    </w:p>
    <w:p w:rsidR="00845660" w:rsidRDefault="00845660" w:rsidP="00AD53BB">
      <w:pPr>
        <w:rPr>
          <w:rFonts w:ascii="HG丸ｺﾞｼｯｸM-PRO" w:eastAsia="HG丸ｺﾞｼｯｸM-PRO" w:hAnsi="HG丸ｺﾞｼｯｸM-PRO"/>
          <w:b/>
          <w:sz w:val="22"/>
        </w:rPr>
      </w:pPr>
    </w:p>
    <w:p w:rsidR="00AD53BB" w:rsidRPr="006E2A33" w:rsidRDefault="0088452A" w:rsidP="00AD53BB">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５　助成</w:t>
      </w:r>
      <w:r w:rsidR="002E03F9" w:rsidRPr="006E2A33">
        <w:rPr>
          <w:rFonts w:ascii="HG丸ｺﾞｼｯｸM-PRO" w:eastAsia="HG丸ｺﾞｼｯｸM-PRO" w:hAnsi="HG丸ｺﾞｼｯｸM-PRO" w:hint="eastAsia"/>
          <w:b/>
          <w:sz w:val="22"/>
        </w:rPr>
        <w:t>対象経費</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13"/>
      </w:tblGrid>
      <w:tr w:rsidR="0088452A" w:rsidRPr="0088452A" w:rsidTr="0088452A">
        <w:tc>
          <w:tcPr>
            <w:tcW w:w="1984" w:type="dxa"/>
            <w:vAlign w:val="center"/>
          </w:tcPr>
          <w:p w:rsidR="0088452A" w:rsidRPr="0088452A" w:rsidRDefault="000A7D4D" w:rsidP="0088452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経費区分</w:t>
            </w:r>
          </w:p>
        </w:tc>
        <w:tc>
          <w:tcPr>
            <w:tcW w:w="7513" w:type="dxa"/>
          </w:tcPr>
          <w:p w:rsidR="0088452A" w:rsidRPr="0088452A" w:rsidRDefault="000A7D4D" w:rsidP="000A7D4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r>
      <w:tr w:rsidR="000A7D4D" w:rsidRPr="0088452A" w:rsidTr="0088452A">
        <w:tc>
          <w:tcPr>
            <w:tcW w:w="1984" w:type="dxa"/>
            <w:vAlign w:val="center"/>
          </w:tcPr>
          <w:p w:rsidR="000A7D4D" w:rsidRPr="0088452A" w:rsidRDefault="000A7D4D" w:rsidP="000A7D4D">
            <w:pPr>
              <w:jc w:val="cente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機械装置費</w:t>
            </w:r>
          </w:p>
        </w:tc>
        <w:tc>
          <w:tcPr>
            <w:tcW w:w="7513" w:type="dxa"/>
          </w:tcPr>
          <w:p w:rsidR="000A7D4D" w:rsidRPr="0088452A" w:rsidRDefault="000A7D4D" w:rsidP="000A7D4D">
            <w:pP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機械装置・工具器具の購入、製造、改良、据付、借用、修繕に要する経費（汎用性が高く</w:t>
            </w:r>
            <w:r>
              <w:rPr>
                <w:rFonts w:ascii="HG丸ｺﾞｼｯｸM-PRO" w:eastAsia="HG丸ｺﾞｼｯｸM-PRO" w:hAnsi="HG丸ｺﾞｼｯｸM-PRO" w:hint="eastAsia"/>
                <w:sz w:val="22"/>
              </w:rPr>
              <w:t>、</w:t>
            </w:r>
            <w:r w:rsidRPr="0088452A">
              <w:rPr>
                <w:rFonts w:ascii="HG丸ｺﾞｼｯｸM-PRO" w:eastAsia="HG丸ｺﾞｼｯｸM-PRO" w:hAnsi="HG丸ｺﾞｼｯｸM-PRO" w:hint="eastAsia"/>
                <w:sz w:val="22"/>
              </w:rPr>
              <w:t>使用目的が特定できない</w:t>
            </w:r>
            <w:r>
              <w:rPr>
                <w:rFonts w:ascii="HG丸ｺﾞｼｯｸM-PRO" w:eastAsia="HG丸ｺﾞｼｯｸM-PRO" w:hAnsi="HG丸ｺﾞｼｯｸM-PRO" w:hint="eastAsia"/>
                <w:sz w:val="22"/>
              </w:rPr>
              <w:t>、</w:t>
            </w:r>
            <w:r w:rsidRPr="0088452A">
              <w:rPr>
                <w:rFonts w:ascii="HG丸ｺﾞｼｯｸM-PRO" w:eastAsia="HG丸ｺﾞｼｯｸM-PRO" w:hAnsi="HG丸ｺﾞｼｯｸM-PRO" w:hint="eastAsia"/>
                <w:sz w:val="22"/>
              </w:rPr>
              <w:t>又は量産が目的であるとみなされるものは、除</w:t>
            </w:r>
            <w:r>
              <w:rPr>
                <w:rFonts w:ascii="HG丸ｺﾞｼｯｸM-PRO" w:eastAsia="HG丸ｺﾞｼｯｸM-PRO" w:hAnsi="HG丸ｺﾞｼｯｸM-PRO" w:hint="eastAsia"/>
                <w:sz w:val="22"/>
              </w:rPr>
              <w:t>く</w:t>
            </w:r>
            <w:r w:rsidRPr="0088452A">
              <w:rPr>
                <w:rFonts w:ascii="HG丸ｺﾞｼｯｸM-PRO" w:eastAsia="HG丸ｺﾞｼｯｸM-PRO" w:hAnsi="HG丸ｺﾞｼｯｸM-PRO" w:hint="eastAsia"/>
                <w:sz w:val="22"/>
              </w:rPr>
              <w:t>。）</w:t>
            </w:r>
          </w:p>
        </w:tc>
      </w:tr>
      <w:tr w:rsidR="0088452A" w:rsidRPr="0088452A" w:rsidTr="0088452A">
        <w:tc>
          <w:tcPr>
            <w:tcW w:w="1984" w:type="dxa"/>
            <w:vAlign w:val="center"/>
          </w:tcPr>
          <w:p w:rsidR="0088452A" w:rsidRPr="0088452A" w:rsidRDefault="0088452A" w:rsidP="0088452A">
            <w:pPr>
              <w:jc w:val="cente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原材料費</w:t>
            </w:r>
          </w:p>
        </w:tc>
        <w:tc>
          <w:tcPr>
            <w:tcW w:w="7513" w:type="dxa"/>
          </w:tcPr>
          <w:p w:rsidR="0088452A" w:rsidRPr="0088452A" w:rsidRDefault="0088452A" w:rsidP="0088452A">
            <w:pP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研究開発等の実施に直接使用し消費される原料、材料及び副資材の購入に要する経費（鋼材、機械部品、電気部品、化学薬品、試験用部品等をいう。ただし、量産に使用するものは、除</w:t>
            </w:r>
            <w:r>
              <w:rPr>
                <w:rFonts w:ascii="HG丸ｺﾞｼｯｸM-PRO" w:eastAsia="HG丸ｺﾞｼｯｸM-PRO" w:hAnsi="HG丸ｺﾞｼｯｸM-PRO" w:hint="eastAsia"/>
                <w:sz w:val="22"/>
              </w:rPr>
              <w:t>く</w:t>
            </w:r>
            <w:r w:rsidRPr="0088452A">
              <w:rPr>
                <w:rFonts w:ascii="HG丸ｺﾞｼｯｸM-PRO" w:eastAsia="HG丸ｺﾞｼｯｸM-PRO" w:hAnsi="HG丸ｺﾞｼｯｸM-PRO" w:hint="eastAsia"/>
                <w:sz w:val="22"/>
              </w:rPr>
              <w:t>。）</w:t>
            </w:r>
          </w:p>
        </w:tc>
      </w:tr>
      <w:tr w:rsidR="0088452A" w:rsidRPr="0088452A" w:rsidTr="0088452A">
        <w:tc>
          <w:tcPr>
            <w:tcW w:w="1984" w:type="dxa"/>
            <w:vAlign w:val="center"/>
          </w:tcPr>
          <w:p w:rsidR="0088452A" w:rsidRPr="0088452A" w:rsidRDefault="0088452A" w:rsidP="0088452A">
            <w:pPr>
              <w:jc w:val="cente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委託外注費</w:t>
            </w:r>
          </w:p>
        </w:tc>
        <w:tc>
          <w:tcPr>
            <w:tcW w:w="7513" w:type="dxa"/>
          </w:tcPr>
          <w:p w:rsidR="0088452A" w:rsidRPr="0088452A" w:rsidRDefault="0088452A" w:rsidP="00D26CA1">
            <w:pP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設計、デザイン、製造、改良、加工、試験分析（機器等使用料を含む。）、実験、技術コンサルタント、システム開発の初期費用等に要する経費（委託外注先が機械装置を購入し、又は借用して導入する費用等は、除く。）</w:t>
            </w:r>
          </w:p>
        </w:tc>
      </w:tr>
      <w:tr w:rsidR="0088452A" w:rsidRPr="0088452A" w:rsidTr="0088452A">
        <w:tc>
          <w:tcPr>
            <w:tcW w:w="1984" w:type="dxa"/>
            <w:vAlign w:val="center"/>
          </w:tcPr>
          <w:p w:rsidR="0088452A" w:rsidRPr="0088452A" w:rsidRDefault="0088452A" w:rsidP="0088452A">
            <w:pPr>
              <w:jc w:val="cente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共同研究費</w:t>
            </w:r>
          </w:p>
        </w:tc>
        <w:tc>
          <w:tcPr>
            <w:tcW w:w="7513" w:type="dxa"/>
          </w:tcPr>
          <w:p w:rsidR="0088452A" w:rsidRPr="0088452A" w:rsidRDefault="0088452A" w:rsidP="00D26CA1">
            <w:pP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大学等・公設試験研究機関との共同研究契約（委託研究契約、奨励寄附等を含む。）に基づく研究費</w:t>
            </w:r>
          </w:p>
        </w:tc>
      </w:tr>
      <w:tr w:rsidR="0088452A" w:rsidRPr="0088452A" w:rsidTr="0088452A">
        <w:tc>
          <w:tcPr>
            <w:tcW w:w="1984" w:type="dxa"/>
            <w:vAlign w:val="center"/>
          </w:tcPr>
          <w:p w:rsidR="0088452A" w:rsidRPr="0088452A" w:rsidRDefault="0088452A" w:rsidP="0088452A">
            <w:pPr>
              <w:jc w:val="cente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調査研究費</w:t>
            </w:r>
          </w:p>
        </w:tc>
        <w:tc>
          <w:tcPr>
            <w:tcW w:w="7513" w:type="dxa"/>
          </w:tcPr>
          <w:p w:rsidR="0088452A" w:rsidRPr="0088452A" w:rsidRDefault="0088452A" w:rsidP="00D26CA1">
            <w:pPr>
              <w:rPr>
                <w:rFonts w:ascii="HG丸ｺﾞｼｯｸM-PRO" w:eastAsia="HG丸ｺﾞｼｯｸM-PRO" w:hAnsi="HG丸ｺﾞｼｯｸM-PRO"/>
                <w:sz w:val="22"/>
              </w:rPr>
            </w:pPr>
            <w:r w:rsidRPr="0088452A">
              <w:rPr>
                <w:rFonts w:ascii="HG丸ｺﾞｼｯｸM-PRO" w:eastAsia="HG丸ｺﾞｼｯｸM-PRO" w:hAnsi="HG丸ｺﾞｼｯｸM-PRO" w:hint="eastAsia"/>
                <w:sz w:val="22"/>
              </w:rPr>
              <w:t>資料購入、情報収集（マーケティング調査費、特許等の調査費）に要する経費</w:t>
            </w:r>
          </w:p>
        </w:tc>
      </w:tr>
    </w:tbl>
    <w:p w:rsidR="0088452A" w:rsidRPr="008375B8" w:rsidRDefault="0088452A" w:rsidP="0088452A">
      <w:pPr>
        <w:ind w:leftChars="100" w:left="210" w:firstLineChars="100" w:firstLine="220"/>
        <w:rPr>
          <w:rFonts w:ascii="HG丸ｺﾞｼｯｸM-PRO" w:eastAsia="HG丸ｺﾞｼｯｸM-PRO" w:hAnsi="HG丸ｺﾞｼｯｸM-PRO"/>
          <w:sz w:val="22"/>
        </w:rPr>
      </w:pPr>
      <w:r w:rsidRPr="008375B8">
        <w:rPr>
          <w:rFonts w:ascii="HG丸ｺﾞｼｯｸM-PRO" w:eastAsia="HG丸ｺﾞｼｯｸM-PRO" w:hAnsi="HG丸ｺﾞｼｯｸM-PRO" w:hint="eastAsia"/>
          <w:sz w:val="22"/>
        </w:rPr>
        <w:t>備考</w:t>
      </w:r>
    </w:p>
    <w:p w:rsidR="0088452A" w:rsidRPr="008375B8" w:rsidRDefault="0088452A" w:rsidP="0088452A">
      <w:pPr>
        <w:ind w:left="660" w:hangingChars="300" w:hanging="660"/>
        <w:rPr>
          <w:rFonts w:ascii="HG丸ｺﾞｼｯｸM-PRO" w:eastAsia="HG丸ｺﾞｼｯｸM-PRO" w:hAnsi="HG丸ｺﾞｼｯｸM-PRO"/>
          <w:sz w:val="22"/>
        </w:rPr>
      </w:pPr>
      <w:r w:rsidRPr="008375B8">
        <w:rPr>
          <w:rFonts w:ascii="HG丸ｺﾞｼｯｸM-PRO" w:eastAsia="HG丸ｺﾞｼｯｸM-PRO" w:hAnsi="HG丸ｺﾞｼｯｸM-PRO" w:hint="eastAsia"/>
          <w:sz w:val="22"/>
        </w:rPr>
        <w:t xml:space="preserve">　　１　大学等とは、学校教育法第１条に規定する大学及び高等専門学校、同法第124条に規定する専修学校をい</w:t>
      </w:r>
      <w:r w:rsidR="008375B8" w:rsidRPr="008375B8">
        <w:rPr>
          <w:rFonts w:ascii="HG丸ｺﾞｼｯｸM-PRO" w:eastAsia="HG丸ｺﾞｼｯｸM-PRO" w:hAnsi="HG丸ｺﾞｼｯｸM-PRO" w:hint="eastAsia"/>
          <w:sz w:val="22"/>
        </w:rPr>
        <w:t>います</w:t>
      </w:r>
      <w:r w:rsidRPr="008375B8">
        <w:rPr>
          <w:rFonts w:ascii="HG丸ｺﾞｼｯｸM-PRO" w:eastAsia="HG丸ｺﾞｼｯｸM-PRO" w:hAnsi="HG丸ｺﾞｼｯｸM-PRO" w:hint="eastAsia"/>
          <w:sz w:val="22"/>
        </w:rPr>
        <w:t>。</w:t>
      </w:r>
    </w:p>
    <w:p w:rsidR="0088452A" w:rsidRPr="008375B8" w:rsidRDefault="0088452A" w:rsidP="0088452A">
      <w:pPr>
        <w:ind w:left="660" w:hangingChars="300" w:hanging="660"/>
        <w:rPr>
          <w:rFonts w:ascii="HG丸ｺﾞｼｯｸM-PRO" w:eastAsia="HG丸ｺﾞｼｯｸM-PRO" w:hAnsi="HG丸ｺﾞｼｯｸM-PRO"/>
          <w:sz w:val="22"/>
        </w:rPr>
      </w:pPr>
      <w:r w:rsidRPr="008375B8">
        <w:rPr>
          <w:rFonts w:ascii="HG丸ｺﾞｼｯｸM-PRO" w:eastAsia="HG丸ｺﾞｼｯｸM-PRO" w:hAnsi="HG丸ｺﾞｼｯｸM-PRO" w:hint="eastAsia"/>
          <w:sz w:val="22"/>
        </w:rPr>
        <w:t xml:space="preserve">　　２　公設試験研究機関とは、国、都道府県、独立行政法人通則第２条第１項に規定する独立行政法人及び地方独立行政法人法第２条第１項に規定する地方独立行政法人の設置する公設試験研究機関をい</w:t>
      </w:r>
      <w:r w:rsidR="008375B8" w:rsidRPr="008375B8">
        <w:rPr>
          <w:rFonts w:ascii="HG丸ｺﾞｼｯｸM-PRO" w:eastAsia="HG丸ｺﾞｼｯｸM-PRO" w:hAnsi="HG丸ｺﾞｼｯｸM-PRO" w:hint="eastAsia"/>
          <w:sz w:val="22"/>
        </w:rPr>
        <w:t>います</w:t>
      </w:r>
      <w:r w:rsidRPr="008375B8">
        <w:rPr>
          <w:rFonts w:ascii="HG丸ｺﾞｼｯｸM-PRO" w:eastAsia="HG丸ｺﾞｼｯｸM-PRO" w:hAnsi="HG丸ｺﾞｼｯｸM-PRO" w:hint="eastAsia"/>
          <w:sz w:val="22"/>
        </w:rPr>
        <w:t>。</w:t>
      </w:r>
    </w:p>
    <w:p w:rsidR="0088452A" w:rsidRPr="008375B8" w:rsidRDefault="0088452A" w:rsidP="0088452A">
      <w:pPr>
        <w:ind w:left="660" w:hangingChars="300" w:hanging="660"/>
        <w:rPr>
          <w:rFonts w:ascii="HG丸ｺﾞｼｯｸM-PRO" w:eastAsia="HG丸ｺﾞｼｯｸM-PRO" w:hAnsi="HG丸ｺﾞｼｯｸM-PRO"/>
          <w:sz w:val="22"/>
        </w:rPr>
      </w:pPr>
      <w:r w:rsidRPr="008375B8">
        <w:rPr>
          <w:rFonts w:ascii="HG丸ｺﾞｼｯｸM-PRO" w:eastAsia="HG丸ｺﾞｼｯｸM-PRO" w:hAnsi="HG丸ｺﾞｼｯｸM-PRO" w:hint="eastAsia"/>
          <w:sz w:val="22"/>
        </w:rPr>
        <w:t xml:space="preserve">　　３　人件費、旅費交通費、機械装置・原材料・副資材に係る輸送費及び運搬費、振込手数料等は、対象外と</w:t>
      </w:r>
      <w:r w:rsidR="008375B8" w:rsidRPr="008375B8">
        <w:rPr>
          <w:rFonts w:ascii="HG丸ｺﾞｼｯｸM-PRO" w:eastAsia="HG丸ｺﾞｼｯｸM-PRO" w:hAnsi="HG丸ｺﾞｼｯｸM-PRO" w:hint="eastAsia"/>
          <w:sz w:val="22"/>
        </w:rPr>
        <w:t>します。</w:t>
      </w:r>
    </w:p>
    <w:p w:rsidR="00C2589D" w:rsidRPr="008375B8" w:rsidRDefault="0088452A" w:rsidP="0088452A">
      <w:pPr>
        <w:ind w:leftChars="100" w:left="210" w:firstLineChars="100" w:firstLine="220"/>
        <w:rPr>
          <w:rFonts w:ascii="HG丸ｺﾞｼｯｸM-PRO" w:eastAsia="HG丸ｺﾞｼｯｸM-PRO" w:hAnsi="HG丸ｺﾞｼｯｸM-PRO"/>
          <w:sz w:val="22"/>
        </w:rPr>
      </w:pPr>
      <w:r w:rsidRPr="008375B8">
        <w:rPr>
          <w:rFonts w:ascii="HG丸ｺﾞｼｯｸM-PRO" w:eastAsia="HG丸ｺﾞｼｯｸM-PRO" w:hAnsi="HG丸ｺﾞｼｯｸM-PRO" w:hint="eastAsia"/>
          <w:sz w:val="22"/>
        </w:rPr>
        <w:t>４　消費税及び地方消費税は、対象外と</w:t>
      </w:r>
      <w:r w:rsidR="008375B8" w:rsidRPr="008375B8">
        <w:rPr>
          <w:rFonts w:ascii="HG丸ｺﾞｼｯｸM-PRO" w:eastAsia="HG丸ｺﾞｼｯｸM-PRO" w:hAnsi="HG丸ｺﾞｼｯｸM-PRO" w:hint="eastAsia"/>
          <w:sz w:val="22"/>
        </w:rPr>
        <w:t>します</w:t>
      </w:r>
      <w:r w:rsidRPr="008375B8">
        <w:rPr>
          <w:rFonts w:ascii="HG丸ｺﾞｼｯｸM-PRO" w:eastAsia="HG丸ｺﾞｼｯｸM-PRO" w:hAnsi="HG丸ｺﾞｼｯｸM-PRO" w:hint="eastAsia"/>
          <w:sz w:val="22"/>
        </w:rPr>
        <w:t>。</w:t>
      </w:r>
    </w:p>
    <w:p w:rsidR="00203468" w:rsidRPr="007C10E1" w:rsidRDefault="00203468" w:rsidP="0025497C">
      <w:pPr>
        <w:rPr>
          <w:rFonts w:ascii="HG丸ｺﾞｼｯｸM-PRO" w:eastAsia="HG丸ｺﾞｼｯｸM-PRO" w:hAnsi="HG丸ｺﾞｼｯｸM-PRO"/>
          <w:sz w:val="22"/>
        </w:rPr>
      </w:pPr>
    </w:p>
    <w:p w:rsidR="0025497C" w:rsidRPr="006E2A33" w:rsidRDefault="0025497C" w:rsidP="0025497C">
      <w:pPr>
        <w:rPr>
          <w:rFonts w:ascii="HG丸ｺﾞｼｯｸM-PRO" w:eastAsia="HG丸ｺﾞｼｯｸM-PRO" w:hAnsi="HG丸ｺﾞｼｯｸM-PRO"/>
          <w:b/>
          <w:sz w:val="22"/>
        </w:rPr>
      </w:pPr>
      <w:r w:rsidRPr="006E2A33">
        <w:rPr>
          <w:rFonts w:ascii="HG丸ｺﾞｼｯｸM-PRO" w:eastAsia="HG丸ｺﾞｼｯｸM-PRO" w:hAnsi="HG丸ｺﾞｼｯｸM-PRO" w:hint="eastAsia"/>
          <w:b/>
          <w:sz w:val="22"/>
        </w:rPr>
        <w:t>６</w:t>
      </w:r>
      <w:r w:rsidR="00203468" w:rsidRPr="006E2A33">
        <w:rPr>
          <w:rFonts w:ascii="HG丸ｺﾞｼｯｸM-PRO" w:eastAsia="HG丸ｺﾞｼｯｸM-PRO" w:hAnsi="HG丸ｺﾞｼｯｸM-PRO" w:hint="eastAsia"/>
          <w:b/>
          <w:sz w:val="22"/>
        </w:rPr>
        <w:t xml:space="preserve">　申請書類</w:t>
      </w:r>
    </w:p>
    <w:p w:rsidR="00203468" w:rsidRDefault="00F570EE" w:rsidP="002549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次の書類を各８</w:t>
      </w:r>
      <w:r w:rsidR="00203468" w:rsidRPr="007C10E1">
        <w:rPr>
          <w:rFonts w:ascii="HG丸ｺﾞｼｯｸM-PRO" w:eastAsia="HG丸ｺﾞｼｯｸM-PRO" w:hAnsi="HG丸ｺﾞｼｯｸM-PRO" w:hint="eastAsia"/>
          <w:sz w:val="22"/>
        </w:rPr>
        <w:t>部</w:t>
      </w:r>
      <w:r w:rsidR="006E2A33">
        <w:rPr>
          <w:rFonts w:ascii="HG丸ｺﾞｼｯｸM-PRO" w:eastAsia="HG丸ｺﾞｼｯｸM-PRO" w:hAnsi="HG丸ｺﾞｼｯｸM-PRO" w:hint="eastAsia"/>
          <w:sz w:val="22"/>
        </w:rPr>
        <w:t>（１部は</w:t>
      </w:r>
      <w:r w:rsidR="008D374B">
        <w:rPr>
          <w:rFonts w:ascii="HG丸ｺﾞｼｯｸM-PRO" w:eastAsia="HG丸ｺﾞｼｯｸM-PRO" w:hAnsi="HG丸ｺﾞｼｯｸM-PRO" w:hint="eastAsia"/>
          <w:sz w:val="22"/>
        </w:rPr>
        <w:t>、</w:t>
      </w:r>
      <w:r w:rsidR="006E2A33">
        <w:rPr>
          <w:rFonts w:ascii="HG丸ｺﾞｼｯｸM-PRO" w:eastAsia="HG丸ｺﾞｼｯｸM-PRO" w:hAnsi="HG丸ｺﾞｼｯｸM-PRO" w:hint="eastAsia"/>
          <w:sz w:val="22"/>
        </w:rPr>
        <w:t>原本</w:t>
      </w:r>
      <w:r w:rsidR="008D374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７</w:t>
      </w:r>
      <w:r w:rsidR="006E2A33">
        <w:rPr>
          <w:rFonts w:ascii="HG丸ｺﾞｼｯｸM-PRO" w:eastAsia="HG丸ｺﾞｼｯｸM-PRO" w:hAnsi="HG丸ｺﾞｼｯｸM-PRO" w:hint="eastAsia"/>
          <w:sz w:val="22"/>
        </w:rPr>
        <w:t>部は</w:t>
      </w:r>
      <w:r w:rsidR="008D374B">
        <w:rPr>
          <w:rFonts w:ascii="HG丸ｺﾞｼｯｸM-PRO" w:eastAsia="HG丸ｺﾞｼｯｸM-PRO" w:hAnsi="HG丸ｺﾞｼｯｸM-PRO" w:hint="eastAsia"/>
          <w:sz w:val="22"/>
        </w:rPr>
        <w:t>、</w:t>
      </w:r>
      <w:r w:rsidR="006E2A33">
        <w:rPr>
          <w:rFonts w:ascii="HG丸ｺﾞｼｯｸM-PRO" w:eastAsia="HG丸ｺﾞｼｯｸM-PRO" w:hAnsi="HG丸ｺﾞｼｯｸM-PRO" w:hint="eastAsia"/>
          <w:sz w:val="22"/>
        </w:rPr>
        <w:t>コピー可）</w:t>
      </w:r>
      <w:r w:rsidR="00203468" w:rsidRPr="007C10E1">
        <w:rPr>
          <w:rFonts w:ascii="HG丸ｺﾞｼｯｸM-PRO" w:eastAsia="HG丸ｺﾞｼｯｸM-PRO" w:hAnsi="HG丸ｺﾞｼｯｸM-PRO" w:hint="eastAsia"/>
          <w:sz w:val="22"/>
        </w:rPr>
        <w:t>揃えて提出してください。</w:t>
      </w:r>
    </w:p>
    <w:p w:rsidR="00632D29" w:rsidRPr="007C10E1" w:rsidRDefault="00632D29" w:rsidP="002549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ＭＳ 明朝" w:eastAsia="ＭＳ 明朝" w:hAnsi="ＭＳ 明朝" w:hint="eastAsia"/>
          <w:sz w:val="22"/>
        </w:rPr>
        <w:t>⑴</w:t>
      </w:r>
      <w:r>
        <w:rPr>
          <w:rFonts w:ascii="HG丸ｺﾞｼｯｸM-PRO" w:eastAsia="HG丸ｺﾞｼｯｸM-PRO" w:hAnsi="HG丸ｺﾞｼｯｸM-PRO" w:hint="eastAsia"/>
          <w:sz w:val="22"/>
        </w:rPr>
        <w:t xml:space="preserve">　事業計画書</w:t>
      </w:r>
    </w:p>
    <w:p w:rsidR="00203468" w:rsidRPr="002812EB" w:rsidRDefault="00203468" w:rsidP="0025497C">
      <w:pPr>
        <w:rPr>
          <w:rFonts w:ascii="HG丸ｺﾞｼｯｸM-PRO" w:eastAsia="HG丸ｺﾞｼｯｸM-PRO" w:hAnsi="HG丸ｺﾞｼｯｸM-PRO"/>
          <w:spacing w:val="14"/>
          <w:szCs w:val="21"/>
        </w:rPr>
      </w:pPr>
      <w:r w:rsidRPr="007C10E1">
        <w:rPr>
          <w:rFonts w:ascii="HG丸ｺﾞｼｯｸM-PRO" w:eastAsia="HG丸ｺﾞｼｯｸM-PRO" w:hAnsi="HG丸ｺﾞｼｯｸM-PRO" w:hint="eastAsia"/>
          <w:sz w:val="22"/>
        </w:rPr>
        <w:t xml:space="preserve">　</w:t>
      </w:r>
      <w:r w:rsidRPr="007C10E1">
        <w:rPr>
          <w:rFonts w:ascii="ＭＳ 明朝" w:eastAsia="ＭＳ 明朝" w:hAnsi="ＭＳ 明朝" w:cs="ＭＳ 明朝" w:hint="eastAsia"/>
          <w:sz w:val="22"/>
        </w:rPr>
        <w:t>⑵</w:t>
      </w:r>
      <w:r w:rsidRPr="007C10E1">
        <w:rPr>
          <w:rFonts w:ascii="HG丸ｺﾞｼｯｸM-PRO" w:eastAsia="HG丸ｺﾞｼｯｸM-PRO" w:hAnsi="HG丸ｺﾞｼｯｸM-PRO" w:hint="eastAsia"/>
          <w:sz w:val="22"/>
        </w:rPr>
        <w:t xml:space="preserve">　</w:t>
      </w:r>
      <w:r w:rsidR="002812EB">
        <w:rPr>
          <w:rFonts w:ascii="HG丸ｺﾞｼｯｸM-PRO" w:eastAsia="HG丸ｺﾞｼｯｸM-PRO" w:hAnsi="HG丸ｺﾞｼｯｸM-PRO" w:hint="eastAsia"/>
          <w:sz w:val="22"/>
        </w:rPr>
        <w:t>経費の見積書及び仕様書の写し</w:t>
      </w:r>
    </w:p>
    <w:p w:rsidR="001A55A6" w:rsidRDefault="001A55A6" w:rsidP="007C10E1">
      <w:pPr>
        <w:ind w:left="220" w:rightChars="-5" w:right="-1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ＭＳ 明朝" w:eastAsia="ＭＳ 明朝" w:hAnsi="ＭＳ 明朝" w:hint="eastAsia"/>
          <w:sz w:val="22"/>
        </w:rPr>
        <w:t>⑶</w:t>
      </w:r>
      <w:r>
        <w:rPr>
          <w:rFonts w:ascii="HG丸ｺﾞｼｯｸM-PRO" w:eastAsia="HG丸ｺﾞｼｯｸM-PRO" w:hAnsi="HG丸ｺﾞｼｯｸM-PRO" w:hint="eastAsia"/>
          <w:sz w:val="22"/>
        </w:rPr>
        <w:t xml:space="preserve">　柏崎市が発行する完納証明書</w:t>
      </w:r>
      <w:r w:rsidR="0025497C" w:rsidRPr="007C10E1">
        <w:rPr>
          <w:rFonts w:ascii="HG丸ｺﾞｼｯｸM-PRO" w:eastAsia="HG丸ｺﾞｼｯｸM-PRO" w:hAnsi="HG丸ｺﾞｼｯｸM-PRO" w:hint="eastAsia"/>
          <w:sz w:val="22"/>
        </w:rPr>
        <w:t xml:space="preserve">　</w:t>
      </w:r>
    </w:p>
    <w:p w:rsidR="0025497C" w:rsidRPr="007C10E1" w:rsidRDefault="00203468" w:rsidP="001A55A6">
      <w:pPr>
        <w:ind w:leftChars="100" w:left="210" w:rightChars="-5" w:right="-1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w:t>
      </w:r>
      <w:r w:rsidR="0025497C" w:rsidRPr="007C10E1">
        <w:rPr>
          <w:rFonts w:ascii="HG丸ｺﾞｼｯｸM-PRO" w:eastAsia="HG丸ｺﾞｼｯｸM-PRO" w:hAnsi="HG丸ｺﾞｼｯｸM-PRO" w:hint="eastAsia"/>
          <w:sz w:val="22"/>
        </w:rPr>
        <w:t xml:space="preserve">　</w:t>
      </w:r>
      <w:r w:rsidR="00913006" w:rsidRPr="007C10E1">
        <w:rPr>
          <w:rFonts w:ascii="HG丸ｺﾞｼｯｸM-PRO" w:eastAsia="HG丸ｺﾞｼｯｸM-PRO" w:hAnsi="HG丸ｺﾞｼｯｸM-PRO" w:hint="eastAsia"/>
          <w:sz w:val="22"/>
        </w:rPr>
        <w:t>同一法人・</w:t>
      </w:r>
      <w:r w:rsidRPr="007C10E1">
        <w:rPr>
          <w:rFonts w:ascii="HG丸ｺﾞｼｯｸM-PRO" w:eastAsia="HG丸ｺﾞｼｯｸM-PRO" w:hAnsi="HG丸ｺﾞｼｯｸM-PRO" w:hint="eastAsia"/>
          <w:sz w:val="22"/>
        </w:rPr>
        <w:t>同一</w:t>
      </w:r>
      <w:r w:rsidR="00913006" w:rsidRPr="007C10E1">
        <w:rPr>
          <w:rFonts w:ascii="HG丸ｺﾞｼｯｸM-PRO" w:eastAsia="HG丸ｺﾞｼｯｸM-PRO" w:hAnsi="HG丸ｺﾞｼｯｸM-PRO" w:hint="eastAsia"/>
          <w:sz w:val="22"/>
        </w:rPr>
        <w:t>事業者</w:t>
      </w:r>
      <w:r w:rsidRPr="007C10E1">
        <w:rPr>
          <w:rFonts w:ascii="HG丸ｺﾞｼｯｸM-PRO" w:eastAsia="HG丸ｺﾞｼｯｸM-PRO" w:hAnsi="HG丸ｺﾞｼｯｸM-PRO" w:hint="eastAsia"/>
          <w:sz w:val="22"/>
        </w:rPr>
        <w:t>による</w:t>
      </w:r>
      <w:r w:rsidR="00913006" w:rsidRPr="007C10E1">
        <w:rPr>
          <w:rFonts w:ascii="HG丸ｺﾞｼｯｸM-PRO" w:eastAsia="HG丸ｺﾞｼｯｸM-PRO" w:hAnsi="HG丸ｺﾞｼｯｸM-PRO" w:hint="eastAsia"/>
          <w:sz w:val="22"/>
        </w:rPr>
        <w:t>事業計画書の提出は、１件</w:t>
      </w:r>
      <w:r w:rsidR="0025497C" w:rsidRPr="007C10E1">
        <w:rPr>
          <w:rFonts w:ascii="HG丸ｺﾞｼｯｸM-PRO" w:eastAsia="HG丸ｺﾞｼｯｸM-PRO" w:hAnsi="HG丸ｺﾞｼｯｸM-PRO" w:hint="eastAsia"/>
          <w:sz w:val="22"/>
        </w:rPr>
        <w:t>に限ります。</w:t>
      </w:r>
    </w:p>
    <w:p w:rsidR="00203468" w:rsidRPr="007C10E1" w:rsidRDefault="00203468" w:rsidP="007C10E1">
      <w:pPr>
        <w:ind w:left="220" w:rightChars="-5" w:right="-10" w:hangingChars="100" w:hanging="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　提出書類は、返却しません。上記以外に追加資料の提出を求める場合があります。</w:t>
      </w:r>
    </w:p>
    <w:p w:rsidR="00203468" w:rsidRPr="007C10E1" w:rsidRDefault="00203468" w:rsidP="007C10E1">
      <w:pPr>
        <w:ind w:left="220" w:rightChars="-5" w:right="-10" w:hangingChars="100" w:hanging="220"/>
        <w:rPr>
          <w:rFonts w:ascii="HG丸ｺﾞｼｯｸM-PRO" w:eastAsia="HG丸ｺﾞｼｯｸM-PRO" w:hAnsi="HG丸ｺﾞｼｯｸM-PRO"/>
          <w:sz w:val="22"/>
        </w:rPr>
      </w:pPr>
    </w:p>
    <w:p w:rsidR="00203468" w:rsidRPr="00945314" w:rsidRDefault="00387B23" w:rsidP="00945314">
      <w:pPr>
        <w:ind w:left="221" w:rightChars="-5" w:right="-10"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７　申請書類の提出</w:t>
      </w:r>
    </w:p>
    <w:p w:rsidR="002E0DF4" w:rsidRPr="007C10E1" w:rsidRDefault="00203468" w:rsidP="007C10E1">
      <w:pPr>
        <w:ind w:left="220" w:rightChars="-5" w:right="-10" w:hangingChars="100" w:hanging="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00417267">
        <w:rPr>
          <w:rFonts w:ascii="HG丸ｺﾞｼｯｸM-PRO" w:eastAsia="HG丸ｺﾞｼｯｸM-PRO" w:hAnsi="HG丸ｺﾞｼｯｸM-PRO" w:hint="eastAsia"/>
          <w:sz w:val="22"/>
        </w:rPr>
        <w:t>【申請期間】</w:t>
      </w:r>
      <w:r w:rsidR="00387B23">
        <w:rPr>
          <w:rFonts w:ascii="HG丸ｺﾞｼｯｸM-PRO" w:eastAsia="HG丸ｺﾞｼｯｸM-PRO" w:hAnsi="HG丸ｺﾞｼｯｸM-PRO" w:hint="eastAsia"/>
          <w:sz w:val="22"/>
        </w:rPr>
        <w:t>５月７</w:t>
      </w:r>
      <w:r w:rsidRPr="007C10E1">
        <w:rPr>
          <w:rFonts w:ascii="HG丸ｺﾞｼｯｸM-PRO" w:eastAsia="HG丸ｺﾞｼｯｸM-PRO" w:hAnsi="HG丸ｺﾞｼｯｸM-PRO" w:hint="eastAsia"/>
          <w:sz w:val="22"/>
        </w:rPr>
        <w:t>日（</w:t>
      </w:r>
      <w:r w:rsidR="002E0DF4" w:rsidRPr="007C10E1">
        <w:rPr>
          <w:rFonts w:ascii="HG丸ｺﾞｼｯｸM-PRO" w:eastAsia="HG丸ｺﾞｼｯｸM-PRO" w:hAnsi="HG丸ｺﾞｼｯｸM-PRO" w:hint="eastAsia"/>
          <w:sz w:val="22"/>
        </w:rPr>
        <w:t>火</w:t>
      </w:r>
      <w:r w:rsidRPr="007C10E1">
        <w:rPr>
          <w:rFonts w:ascii="HG丸ｺﾞｼｯｸM-PRO" w:eastAsia="HG丸ｺﾞｼｯｸM-PRO" w:hAnsi="HG丸ｺﾞｼｯｸM-PRO" w:hint="eastAsia"/>
          <w:sz w:val="22"/>
        </w:rPr>
        <w:t>）</w:t>
      </w:r>
      <w:r w:rsidR="00417267">
        <w:rPr>
          <w:rFonts w:ascii="HG丸ｺﾞｼｯｸM-PRO" w:eastAsia="HG丸ｺﾞｼｯｸM-PRO" w:hAnsi="HG丸ｺﾞｼｯｸM-PRO" w:hint="eastAsia"/>
          <w:sz w:val="22"/>
        </w:rPr>
        <w:t>から</w:t>
      </w:r>
      <w:r w:rsidR="002E0DF4" w:rsidRPr="007C10E1">
        <w:rPr>
          <w:rFonts w:ascii="HG丸ｺﾞｼｯｸM-PRO" w:eastAsia="HG丸ｺﾞｼｯｸM-PRO" w:hAnsi="HG丸ｺﾞｼｯｸM-PRO" w:hint="eastAsia"/>
          <w:sz w:val="22"/>
        </w:rPr>
        <w:t>５月３１日（</w:t>
      </w:r>
      <w:r w:rsidR="00387B23">
        <w:rPr>
          <w:rFonts w:ascii="HG丸ｺﾞｼｯｸM-PRO" w:eastAsia="HG丸ｺﾞｼｯｸM-PRO" w:hAnsi="HG丸ｺﾞｼｯｸM-PRO" w:hint="eastAsia"/>
          <w:sz w:val="22"/>
        </w:rPr>
        <w:t>金</w:t>
      </w:r>
      <w:r w:rsidR="002E0DF4" w:rsidRPr="007C10E1">
        <w:rPr>
          <w:rFonts w:ascii="HG丸ｺﾞｼｯｸM-PRO" w:eastAsia="HG丸ｺﾞｼｯｸM-PRO" w:hAnsi="HG丸ｺﾞｼｯｸM-PRO" w:hint="eastAsia"/>
          <w:sz w:val="22"/>
        </w:rPr>
        <w:t>）まで</w:t>
      </w:r>
      <w:r w:rsidR="00417267">
        <w:rPr>
          <w:rFonts w:ascii="HG丸ｺﾞｼｯｸM-PRO" w:eastAsia="HG丸ｺﾞｼｯｸM-PRO" w:hAnsi="HG丸ｺﾞｼｯｸM-PRO" w:hint="eastAsia"/>
          <w:sz w:val="22"/>
        </w:rPr>
        <w:t>（</w:t>
      </w:r>
      <w:r w:rsidR="002E0DF4" w:rsidRPr="007C10E1">
        <w:rPr>
          <w:rFonts w:ascii="HG丸ｺﾞｼｯｸM-PRO" w:eastAsia="HG丸ｺﾞｼｯｸM-PRO" w:hAnsi="HG丸ｺﾞｼｯｸM-PRO" w:hint="eastAsia"/>
          <w:sz w:val="22"/>
        </w:rPr>
        <w:t>土曜、日曜及び休日を除</w:t>
      </w:r>
      <w:r w:rsidR="00903831">
        <w:rPr>
          <w:rFonts w:ascii="HG丸ｺﾞｼｯｸM-PRO" w:eastAsia="HG丸ｺﾞｼｯｸM-PRO" w:hAnsi="HG丸ｺﾞｼｯｸM-PRO" w:hint="eastAsia"/>
          <w:sz w:val="22"/>
        </w:rPr>
        <w:t>く</w:t>
      </w:r>
      <w:r w:rsidR="002E0DF4" w:rsidRPr="007C10E1">
        <w:rPr>
          <w:rFonts w:ascii="HG丸ｺﾞｼｯｸM-PRO" w:eastAsia="HG丸ｺﾞｼｯｸM-PRO" w:hAnsi="HG丸ｺﾞｼｯｸM-PRO" w:hint="eastAsia"/>
          <w:sz w:val="22"/>
        </w:rPr>
        <w:t>。</w:t>
      </w:r>
      <w:r w:rsidR="00417267">
        <w:rPr>
          <w:rFonts w:ascii="HG丸ｺﾞｼｯｸM-PRO" w:eastAsia="HG丸ｺﾞｼｯｸM-PRO" w:hAnsi="HG丸ｺﾞｼｯｸM-PRO" w:hint="eastAsia"/>
          <w:sz w:val="22"/>
        </w:rPr>
        <w:t>）</w:t>
      </w:r>
    </w:p>
    <w:p w:rsidR="002E0DF4" w:rsidRPr="007C10E1" w:rsidRDefault="002E0DF4" w:rsidP="007C10E1">
      <w:pPr>
        <w:ind w:left="220" w:rightChars="-5" w:right="-10" w:hangingChars="100" w:hanging="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【受付時間】午前８時３０分から午後５時</w:t>
      </w:r>
      <w:r w:rsidR="00903831">
        <w:rPr>
          <w:rFonts w:ascii="HG丸ｺﾞｼｯｸM-PRO" w:eastAsia="HG丸ｺﾞｼｯｸM-PRO" w:hAnsi="HG丸ｺﾞｼｯｸM-PRO" w:hint="eastAsia"/>
          <w:sz w:val="22"/>
        </w:rPr>
        <w:t>１５分</w:t>
      </w:r>
      <w:r w:rsidRPr="007C10E1">
        <w:rPr>
          <w:rFonts w:ascii="HG丸ｺﾞｼｯｸM-PRO" w:eastAsia="HG丸ｺﾞｼｯｸM-PRO" w:hAnsi="HG丸ｺﾞｼｯｸM-PRO" w:hint="eastAsia"/>
          <w:sz w:val="22"/>
        </w:rPr>
        <w:t>まで</w:t>
      </w:r>
      <w:r w:rsidR="008D374B">
        <w:rPr>
          <w:rFonts w:ascii="HG丸ｺﾞｼｯｸM-PRO" w:eastAsia="HG丸ｺﾞｼｯｸM-PRO" w:hAnsi="HG丸ｺﾞｼｯｸM-PRO" w:hint="eastAsia"/>
          <w:sz w:val="22"/>
        </w:rPr>
        <w:t>（※要持参）</w:t>
      </w:r>
    </w:p>
    <w:p w:rsidR="002E0DF4" w:rsidRPr="007C10E1" w:rsidRDefault="002E0DF4" w:rsidP="007C10E1">
      <w:pPr>
        <w:ind w:left="220" w:rightChars="-5" w:right="-10" w:hangingChars="100" w:hanging="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【申請窓口】</w:t>
      </w:r>
      <w:r w:rsidR="00387B23">
        <w:rPr>
          <w:rFonts w:ascii="HG丸ｺﾞｼｯｸM-PRO" w:eastAsia="HG丸ｺﾞｼｯｸM-PRO" w:hAnsi="HG丸ｺﾞｼｯｸM-PRO" w:hint="eastAsia"/>
          <w:sz w:val="22"/>
        </w:rPr>
        <w:t>柏崎</w:t>
      </w:r>
      <w:r w:rsidR="00E16018">
        <w:rPr>
          <w:rFonts w:ascii="HG丸ｺﾞｼｯｸM-PRO" w:eastAsia="HG丸ｺﾞｼｯｸM-PRO" w:hAnsi="HG丸ｺﾞｼｯｸM-PRO" w:hint="eastAsia"/>
          <w:sz w:val="22"/>
        </w:rPr>
        <w:t>市産業振興部ものづくり振興課</w:t>
      </w:r>
      <w:r w:rsidR="00F047EE">
        <w:rPr>
          <w:rFonts w:ascii="HG丸ｺﾞｼｯｸM-PRO" w:eastAsia="HG丸ｺﾞｼｯｸM-PRO" w:hAnsi="HG丸ｺﾞｼｯｸM-PRO" w:hint="eastAsia"/>
          <w:sz w:val="22"/>
        </w:rPr>
        <w:t>（</w:t>
      </w:r>
      <w:r w:rsidRPr="007C10E1">
        <w:rPr>
          <w:rFonts w:ascii="HG丸ｺﾞｼｯｸM-PRO" w:eastAsia="HG丸ｺﾞｼｯｸM-PRO" w:hAnsi="HG丸ｺﾞｼｯｸM-PRO" w:hint="eastAsia"/>
          <w:sz w:val="22"/>
        </w:rPr>
        <w:t>柏崎市</w:t>
      </w:r>
      <w:r w:rsidR="00E16018">
        <w:rPr>
          <w:rFonts w:ascii="HG丸ｺﾞｼｯｸM-PRO" w:eastAsia="HG丸ｺﾞｼｯｸM-PRO" w:hAnsi="HG丸ｺﾞｼｯｸM-PRO" w:hint="eastAsia"/>
          <w:sz w:val="22"/>
        </w:rPr>
        <w:t>中央町５</w:t>
      </w:r>
      <w:r w:rsidR="00387B23">
        <w:rPr>
          <w:rFonts w:ascii="HG丸ｺﾞｼｯｸM-PRO" w:eastAsia="HG丸ｺﾞｼｯｸM-PRO" w:hAnsi="HG丸ｺﾞｼｯｸM-PRO" w:hint="eastAsia"/>
          <w:sz w:val="22"/>
        </w:rPr>
        <w:t>番</w:t>
      </w:r>
      <w:r w:rsidR="00E16018">
        <w:rPr>
          <w:rFonts w:ascii="HG丸ｺﾞｼｯｸM-PRO" w:eastAsia="HG丸ｺﾞｼｯｸM-PRO" w:hAnsi="HG丸ｺﾞｼｯｸM-PRO" w:hint="eastAsia"/>
          <w:sz w:val="22"/>
        </w:rPr>
        <w:t>５０</w:t>
      </w:r>
      <w:r w:rsidR="00387B23">
        <w:rPr>
          <w:rFonts w:ascii="HG丸ｺﾞｼｯｸM-PRO" w:eastAsia="HG丸ｺﾞｼｯｸM-PRO" w:hAnsi="HG丸ｺﾞｼｯｸM-PRO" w:hint="eastAsia"/>
          <w:sz w:val="22"/>
        </w:rPr>
        <w:t>号</w:t>
      </w:r>
      <w:r w:rsidR="00F047EE">
        <w:rPr>
          <w:rFonts w:ascii="HG丸ｺﾞｼｯｸM-PRO" w:eastAsia="HG丸ｺﾞｼｯｸM-PRO" w:hAnsi="HG丸ｺﾞｼｯｸM-PRO" w:hint="eastAsia"/>
          <w:sz w:val="22"/>
        </w:rPr>
        <w:t>）</w:t>
      </w:r>
    </w:p>
    <w:p w:rsidR="002E0DF4" w:rsidRDefault="002E0DF4" w:rsidP="002E0DF4">
      <w:pPr>
        <w:rPr>
          <w:rFonts w:ascii="HG丸ｺﾞｼｯｸM-PRO" w:eastAsia="HG丸ｺﾞｼｯｸM-PRO" w:hAnsi="HG丸ｺﾞｼｯｸM-PRO"/>
          <w:b/>
          <w:sz w:val="22"/>
        </w:rPr>
      </w:pPr>
      <w:r w:rsidRPr="00945314">
        <w:rPr>
          <w:rFonts w:ascii="HG丸ｺﾞｼｯｸM-PRO" w:eastAsia="HG丸ｺﾞｼｯｸM-PRO" w:hAnsi="HG丸ｺﾞｼｯｸM-PRO" w:hint="eastAsia"/>
          <w:b/>
          <w:sz w:val="22"/>
        </w:rPr>
        <w:lastRenderedPageBreak/>
        <w:t>８　審査基準について</w:t>
      </w:r>
    </w:p>
    <w:p w:rsidR="00723F73" w:rsidRDefault="00723F73" w:rsidP="00725533">
      <w:pPr>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7C10E1">
        <w:rPr>
          <w:rFonts w:ascii="HG丸ｺﾞｼｯｸM-PRO" w:eastAsia="HG丸ｺﾞｼｯｸM-PRO" w:hAnsi="HG丸ｺﾞｼｯｸM-PRO" w:hint="eastAsia"/>
          <w:sz w:val="22"/>
        </w:rPr>
        <w:t>次の</w:t>
      </w:r>
      <w:r>
        <w:rPr>
          <w:rFonts w:ascii="HG丸ｺﾞｼｯｸM-PRO" w:eastAsia="HG丸ｺﾞｼｯｸM-PRO" w:hAnsi="HG丸ｺﾞｼｯｸM-PRO" w:hint="eastAsia"/>
          <w:sz w:val="22"/>
        </w:rPr>
        <w:t>評価</w:t>
      </w:r>
      <w:r w:rsidRPr="007C10E1">
        <w:rPr>
          <w:rFonts w:ascii="HG丸ｺﾞｼｯｸM-PRO" w:eastAsia="HG丸ｺﾞｼｯｸM-PRO" w:hAnsi="HG丸ｺﾞｼｯｸM-PRO" w:hint="eastAsia"/>
          <w:sz w:val="22"/>
        </w:rPr>
        <w:t>項目、内容及び配点</w:t>
      </w:r>
      <w:r>
        <w:rPr>
          <w:rFonts w:ascii="HG丸ｺﾞｼｯｸM-PRO" w:eastAsia="HG丸ｺﾞｼｯｸM-PRO" w:hAnsi="HG丸ｺﾞｼｯｸM-PRO" w:hint="eastAsia"/>
          <w:sz w:val="22"/>
        </w:rPr>
        <w:t>（３０点満点）</w:t>
      </w:r>
      <w:r w:rsidRPr="007C10E1">
        <w:rPr>
          <w:rFonts w:ascii="HG丸ｺﾞｼｯｸM-PRO" w:eastAsia="HG丸ｺﾞｼｯｸM-PRO" w:hAnsi="HG丸ｺﾞｼｯｸM-PRO" w:hint="eastAsia"/>
          <w:sz w:val="22"/>
        </w:rPr>
        <w:t>に基づき、複数の審査員により審査を行い</w:t>
      </w:r>
      <w:r w:rsidR="00935EB8">
        <w:rPr>
          <w:rFonts w:ascii="HG丸ｺﾞｼｯｸM-PRO" w:eastAsia="HG丸ｺﾞｼｯｸM-PRO" w:hAnsi="HG丸ｺﾞｼｯｸM-PRO" w:hint="eastAsia"/>
          <w:sz w:val="22"/>
        </w:rPr>
        <w:t>ます</w:t>
      </w:r>
      <w:r w:rsidR="00725533">
        <w:rPr>
          <w:rFonts w:ascii="HG丸ｺﾞｼｯｸM-PRO" w:eastAsia="HG丸ｺﾞｼｯｸM-PRO" w:hAnsi="HG丸ｺﾞｼｯｸM-PRO" w:hint="eastAsia"/>
          <w:sz w:val="22"/>
        </w:rPr>
        <w:t>。</w:t>
      </w:r>
      <w:r w:rsidR="00935EB8">
        <w:rPr>
          <w:rFonts w:ascii="HG丸ｺﾞｼｯｸM-PRO" w:eastAsia="HG丸ｺﾞｼｯｸM-PRO" w:hAnsi="HG丸ｺﾞｼｯｸM-PRO" w:hint="eastAsia"/>
          <w:sz w:val="22"/>
        </w:rPr>
        <w:t>採択事業は</w:t>
      </w:r>
      <w:r w:rsidRPr="007C10E1">
        <w:rPr>
          <w:rFonts w:ascii="HG丸ｺﾞｼｯｸM-PRO" w:eastAsia="HG丸ｺﾞｼｯｸM-PRO" w:hAnsi="HG丸ｺﾞｼｯｸM-PRO" w:hint="eastAsia"/>
          <w:sz w:val="22"/>
        </w:rPr>
        <w:t>合計点</w:t>
      </w:r>
      <w:r>
        <w:rPr>
          <w:rFonts w:ascii="HG丸ｺﾞｼｯｸM-PRO" w:eastAsia="HG丸ｺﾞｼｯｸM-PRO" w:hAnsi="HG丸ｺﾞｼｯｸM-PRO" w:hint="eastAsia"/>
          <w:sz w:val="22"/>
        </w:rPr>
        <w:t>数</w:t>
      </w:r>
      <w:r w:rsidRPr="007C10E1">
        <w:rPr>
          <w:rFonts w:ascii="HG丸ｺﾞｼｯｸM-PRO" w:eastAsia="HG丸ｺﾞｼｯｸM-PRO" w:hAnsi="HG丸ｺﾞｼｯｸM-PRO" w:hint="eastAsia"/>
          <w:sz w:val="22"/>
        </w:rPr>
        <w:t>の上位から決定し</w:t>
      </w:r>
      <w:r w:rsidR="00935EB8">
        <w:rPr>
          <w:rFonts w:ascii="HG丸ｺﾞｼｯｸM-PRO" w:eastAsia="HG丸ｺﾞｼｯｸM-PRO" w:hAnsi="HG丸ｺﾞｼｯｸM-PRO" w:hint="eastAsia"/>
          <w:sz w:val="22"/>
        </w:rPr>
        <w:t>、</w:t>
      </w:r>
      <w:r w:rsidRPr="007C10E1">
        <w:rPr>
          <w:rFonts w:ascii="HG丸ｺﾞｼｯｸM-PRO" w:eastAsia="HG丸ｺﾞｼｯｸM-PRO" w:hAnsi="HG丸ｺﾞｼｯｸM-PRO" w:hint="eastAsia"/>
          <w:sz w:val="22"/>
        </w:rPr>
        <w:t>同</w:t>
      </w:r>
      <w:r w:rsidR="00935EB8">
        <w:rPr>
          <w:rFonts w:ascii="HG丸ｺﾞｼｯｸM-PRO" w:eastAsia="HG丸ｺﾞｼｯｸM-PRO" w:hAnsi="HG丸ｺﾞｼｯｸM-PRO" w:hint="eastAsia"/>
          <w:sz w:val="22"/>
        </w:rPr>
        <w:t>点の</w:t>
      </w:r>
      <w:r w:rsidRPr="007C10E1">
        <w:rPr>
          <w:rFonts w:ascii="HG丸ｺﾞｼｯｸM-PRO" w:eastAsia="HG丸ｺﾞｼｯｸM-PRO" w:hAnsi="HG丸ｺﾞｼｯｸM-PRO" w:hint="eastAsia"/>
          <w:sz w:val="22"/>
        </w:rPr>
        <w:t>場合は、</w:t>
      </w:r>
      <w:r w:rsidR="00935EB8">
        <w:rPr>
          <w:rFonts w:ascii="HG丸ｺﾞｼｯｸM-PRO" w:eastAsia="HG丸ｺﾞｼｯｸM-PRO" w:hAnsi="HG丸ｺﾞｼｯｸM-PRO" w:hint="eastAsia"/>
          <w:sz w:val="22"/>
        </w:rPr>
        <w:t>独創性に係る配点が</w:t>
      </w:r>
      <w:r w:rsidRPr="007C10E1">
        <w:rPr>
          <w:rFonts w:ascii="HG丸ｺﾞｼｯｸM-PRO" w:eastAsia="HG丸ｺﾞｼｯｸM-PRO" w:hAnsi="HG丸ｺﾞｼｯｸM-PRO" w:hint="eastAsia"/>
          <w:sz w:val="22"/>
        </w:rPr>
        <w:t>高い</w:t>
      </w:r>
      <w:r w:rsidR="00725533">
        <w:rPr>
          <w:rFonts w:ascii="HG丸ｺﾞｼｯｸM-PRO" w:eastAsia="HG丸ｺﾞｼｯｸM-PRO" w:hAnsi="HG丸ｺﾞｼｯｸM-PRO" w:hint="eastAsia"/>
          <w:sz w:val="22"/>
        </w:rPr>
        <w:t>もの</w:t>
      </w:r>
      <w:r w:rsidR="00935EB8">
        <w:rPr>
          <w:rFonts w:ascii="HG丸ｺﾞｼｯｸM-PRO" w:eastAsia="HG丸ｺﾞｼｯｸM-PRO" w:hAnsi="HG丸ｺﾞｼｯｸM-PRO" w:hint="eastAsia"/>
          <w:sz w:val="22"/>
        </w:rPr>
        <w:t>とします。</w:t>
      </w:r>
    </w:p>
    <w:p w:rsidR="00723F73" w:rsidRDefault="00387B23" w:rsidP="002E0DF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Pr>
          <w:rFonts w:ascii="ＭＳ 明朝" w:eastAsia="ＭＳ 明朝" w:hAnsi="ＭＳ 明朝" w:hint="eastAsia"/>
          <w:b/>
          <w:sz w:val="22"/>
        </w:rPr>
        <w:t>⑴</w:t>
      </w:r>
      <w:r>
        <w:rPr>
          <w:rFonts w:ascii="HG丸ｺﾞｼｯｸM-PRO" w:eastAsia="HG丸ｺﾞｼｯｸM-PRO" w:hAnsi="HG丸ｺﾞｼｯｸM-PRO" w:hint="eastAsia"/>
          <w:b/>
          <w:sz w:val="22"/>
        </w:rPr>
        <w:t xml:space="preserve">　産学共同研究枠及び一般枠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969"/>
        <w:gridCol w:w="1843"/>
        <w:gridCol w:w="1842"/>
      </w:tblGrid>
      <w:tr w:rsidR="00723F73" w:rsidRPr="009B33FA" w:rsidTr="00723F73">
        <w:trPr>
          <w:trHeight w:hRule="exact" w:val="510"/>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評点項目</w:t>
            </w:r>
          </w:p>
        </w:tc>
        <w:tc>
          <w:tcPr>
            <w:tcW w:w="3969"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評価基準</w:t>
            </w:r>
          </w:p>
        </w:tc>
        <w:tc>
          <w:tcPr>
            <w:tcW w:w="1843" w:type="dxa"/>
            <w:vAlign w:val="center"/>
          </w:tcPr>
          <w:p w:rsidR="00723F73" w:rsidRPr="00723F73" w:rsidRDefault="00723F73" w:rsidP="00723F73">
            <w:pPr>
              <w:spacing w:line="22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産学共同研究枠</w:t>
            </w:r>
          </w:p>
        </w:tc>
        <w:tc>
          <w:tcPr>
            <w:tcW w:w="1842" w:type="dxa"/>
            <w:vAlign w:val="center"/>
          </w:tcPr>
          <w:p w:rsidR="00723F73" w:rsidRPr="00723F73" w:rsidRDefault="00723F73" w:rsidP="00723F73">
            <w:pPr>
              <w:spacing w:line="22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一般枠</w:t>
            </w:r>
          </w:p>
        </w:tc>
      </w:tr>
      <w:tr w:rsidR="00723F73" w:rsidRPr="009B33FA" w:rsidTr="00723F73">
        <w:trPr>
          <w:trHeight w:hRule="exact" w:val="907"/>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独創性</w:t>
            </w:r>
          </w:p>
        </w:tc>
        <w:tc>
          <w:tcPr>
            <w:tcW w:w="3969" w:type="dxa"/>
            <w:vAlign w:val="center"/>
          </w:tcPr>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従来の技術・製品との比較</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基本的な技術、アイデアの水準</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商品化のための応用技術の活用・展開</w:t>
            </w:r>
          </w:p>
        </w:tc>
        <w:tc>
          <w:tcPr>
            <w:tcW w:w="1843"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１０点</w:t>
            </w:r>
          </w:p>
        </w:tc>
        <w:tc>
          <w:tcPr>
            <w:tcW w:w="1842"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１０点</w:t>
            </w:r>
          </w:p>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採択点数 　６点</w:t>
            </w:r>
          </w:p>
        </w:tc>
      </w:tr>
      <w:tr w:rsidR="00723F73" w:rsidRPr="009B33FA" w:rsidTr="00723F73">
        <w:trPr>
          <w:trHeight w:hRule="exact" w:val="907"/>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開発体制</w:t>
            </w:r>
          </w:p>
        </w:tc>
        <w:tc>
          <w:tcPr>
            <w:tcW w:w="3969" w:type="dxa"/>
            <w:vAlign w:val="center"/>
          </w:tcPr>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自社内における研究開発組織・人材</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外部企業・期間との連携体制</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研究開発の難易度と開発経費のバランス</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開発担当者の意欲</w:t>
            </w:r>
          </w:p>
        </w:tc>
        <w:tc>
          <w:tcPr>
            <w:tcW w:w="1843"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１０点</w:t>
            </w:r>
          </w:p>
        </w:tc>
        <w:tc>
          <w:tcPr>
            <w:tcW w:w="1842"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５点</w:t>
            </w:r>
          </w:p>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採択点数 　３点</w:t>
            </w:r>
          </w:p>
        </w:tc>
      </w:tr>
      <w:tr w:rsidR="00723F73" w:rsidRPr="009B33FA" w:rsidTr="00723F73">
        <w:trPr>
          <w:trHeight w:hRule="exact" w:val="907"/>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市場性</w:t>
            </w:r>
          </w:p>
        </w:tc>
        <w:tc>
          <w:tcPr>
            <w:tcW w:w="3969" w:type="dxa"/>
            <w:vAlign w:val="center"/>
          </w:tcPr>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市場の要求</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市場の規模・需要見込み</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採算性・成長性</w:t>
            </w:r>
          </w:p>
        </w:tc>
        <w:tc>
          <w:tcPr>
            <w:tcW w:w="1843"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５点</w:t>
            </w:r>
          </w:p>
        </w:tc>
        <w:tc>
          <w:tcPr>
            <w:tcW w:w="1842"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５点</w:t>
            </w:r>
          </w:p>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採択点数 　２点</w:t>
            </w:r>
          </w:p>
        </w:tc>
      </w:tr>
      <w:tr w:rsidR="00723F73" w:rsidRPr="009B33FA" w:rsidTr="00723F73">
        <w:trPr>
          <w:trHeight w:hRule="exact" w:val="907"/>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事業化体制</w:t>
            </w:r>
          </w:p>
        </w:tc>
        <w:tc>
          <w:tcPr>
            <w:tcW w:w="3969" w:type="dxa"/>
            <w:vAlign w:val="center"/>
          </w:tcPr>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事業化のための組織・人材</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事業資金の確保</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販売チャンネルの確立</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費用対効果</w:t>
            </w:r>
          </w:p>
        </w:tc>
        <w:tc>
          <w:tcPr>
            <w:tcW w:w="1843" w:type="dxa"/>
            <w:tcBorders>
              <w:bottom w:val="single" w:sz="4" w:space="0" w:color="000000"/>
            </w:tcBorders>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５点</w:t>
            </w:r>
          </w:p>
        </w:tc>
        <w:tc>
          <w:tcPr>
            <w:tcW w:w="1842" w:type="dxa"/>
            <w:tcBorders>
              <w:bottom w:val="single" w:sz="4" w:space="0" w:color="000000"/>
            </w:tcBorders>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５点</w:t>
            </w:r>
          </w:p>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採択点数 　２点</w:t>
            </w:r>
          </w:p>
        </w:tc>
      </w:tr>
      <w:tr w:rsidR="00723F73" w:rsidRPr="009B33FA" w:rsidTr="00723F73">
        <w:trPr>
          <w:trHeight w:hRule="exact" w:val="907"/>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地域貢献度</w:t>
            </w:r>
          </w:p>
        </w:tc>
        <w:tc>
          <w:tcPr>
            <w:tcW w:w="3969" w:type="dxa"/>
            <w:vAlign w:val="center"/>
          </w:tcPr>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自社内における開発・事業化のウエイト</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外注先の市内企業の割合</w:t>
            </w:r>
          </w:p>
          <w:p w:rsidR="00723F73" w:rsidRPr="00723F73" w:rsidRDefault="00723F73" w:rsidP="00723F73">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事業化による地域への波及効果</w:t>
            </w:r>
          </w:p>
        </w:tc>
        <w:tc>
          <w:tcPr>
            <w:tcW w:w="1843" w:type="dxa"/>
            <w:tcBorders>
              <w:tr2bl w:val="single" w:sz="4" w:space="0" w:color="000000"/>
            </w:tcBorders>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p>
        </w:tc>
        <w:tc>
          <w:tcPr>
            <w:tcW w:w="1842" w:type="dxa"/>
            <w:tcBorders>
              <w:tr2bl w:val="nil"/>
            </w:tcBorders>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５点</w:t>
            </w:r>
          </w:p>
        </w:tc>
      </w:tr>
      <w:tr w:rsidR="00723F73" w:rsidRPr="009B33FA" w:rsidTr="00723F73">
        <w:trPr>
          <w:trHeight w:hRule="exact" w:val="596"/>
        </w:trPr>
        <w:tc>
          <w:tcPr>
            <w:tcW w:w="5245" w:type="dxa"/>
            <w:gridSpan w:val="2"/>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合　　　計</w:t>
            </w:r>
          </w:p>
        </w:tc>
        <w:tc>
          <w:tcPr>
            <w:tcW w:w="1843"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３０点</w:t>
            </w:r>
          </w:p>
          <w:p w:rsidR="00723F73" w:rsidRPr="00723F73" w:rsidRDefault="00723F73" w:rsidP="00723F73">
            <w:pPr>
              <w:spacing w:line="280" w:lineRule="exact"/>
              <w:jc w:val="center"/>
              <w:rPr>
                <w:rFonts w:ascii="HG丸ｺﾞｼｯｸM-PRO" w:eastAsia="HG丸ｺﾞｼｯｸM-PRO" w:hAnsi="HG丸ｺﾞｼｯｸM-PRO"/>
                <w:sz w:val="20"/>
                <w:szCs w:val="20"/>
              </w:rPr>
            </w:pPr>
          </w:p>
        </w:tc>
        <w:tc>
          <w:tcPr>
            <w:tcW w:w="1842" w:type="dxa"/>
            <w:vAlign w:val="center"/>
          </w:tcPr>
          <w:p w:rsid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３０点</w:t>
            </w:r>
          </w:p>
          <w:p w:rsidR="00E97AD4" w:rsidRPr="00723F73" w:rsidRDefault="00E97AD4"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採択点数 １３点</w:t>
            </w:r>
          </w:p>
        </w:tc>
      </w:tr>
      <w:tr w:rsidR="00723F73" w:rsidRPr="009B33FA" w:rsidTr="00723F73">
        <w:trPr>
          <w:trHeight w:hRule="exact" w:val="1140"/>
        </w:trPr>
        <w:tc>
          <w:tcPr>
            <w:tcW w:w="1276" w:type="dxa"/>
            <w:vAlign w:val="center"/>
          </w:tcPr>
          <w:p w:rsidR="00723F73" w:rsidRPr="00723F73" w:rsidRDefault="00723F73" w:rsidP="00D26CA1">
            <w:pPr>
              <w:spacing w:line="28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採択基準</w:t>
            </w:r>
          </w:p>
        </w:tc>
        <w:tc>
          <w:tcPr>
            <w:tcW w:w="7654" w:type="dxa"/>
            <w:gridSpan w:val="3"/>
            <w:vAlign w:val="center"/>
          </w:tcPr>
          <w:p w:rsidR="00723F73" w:rsidRPr="00723F73" w:rsidRDefault="00723F73" w:rsidP="00D26CA1">
            <w:pPr>
              <w:spacing w:line="280" w:lineRule="exact"/>
              <w:ind w:firstLineChars="100" w:firstLine="200"/>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産学共同研究</w:t>
            </w:r>
            <w:r>
              <w:rPr>
                <w:rFonts w:ascii="HG丸ｺﾞｼｯｸM-PRO" w:eastAsia="HG丸ｺﾞｼｯｸM-PRO" w:hAnsi="HG丸ｺﾞｼｯｸM-PRO" w:hint="eastAsia"/>
                <w:sz w:val="20"/>
                <w:szCs w:val="20"/>
              </w:rPr>
              <w:t>枠</w:t>
            </w:r>
            <w:r w:rsidRPr="00723F73">
              <w:rPr>
                <w:rFonts w:ascii="HG丸ｺﾞｼｯｸM-PRO" w:eastAsia="HG丸ｺﾞｼｯｸM-PRO" w:hAnsi="HG丸ｺﾞｼｯｸM-PRO" w:hint="eastAsia"/>
                <w:sz w:val="20"/>
                <w:szCs w:val="20"/>
              </w:rPr>
              <w:t>…合計点数の審査員平均が１８点以上</w:t>
            </w:r>
          </w:p>
          <w:p w:rsidR="00723F73" w:rsidRPr="00723F73" w:rsidRDefault="00723F73" w:rsidP="00D26CA1">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一般枠</w:t>
            </w:r>
            <w:r w:rsidRPr="00723F73">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r w:rsidRPr="00723F73">
              <w:rPr>
                <w:rFonts w:ascii="HG丸ｺﾞｼｯｸM-PRO" w:eastAsia="HG丸ｺﾞｼｯｸM-PRO" w:hAnsi="HG丸ｺﾞｼｯｸM-PRO" w:hint="eastAsia"/>
                <w:sz w:val="20"/>
                <w:szCs w:val="20"/>
              </w:rPr>
              <w:t xml:space="preserve">合計点数の審査員平均が１８点以上　かつ　</w:t>
            </w:r>
          </w:p>
          <w:p w:rsidR="00723F73" w:rsidRPr="00723F73" w:rsidRDefault="00723F73" w:rsidP="00723F73">
            <w:pPr>
              <w:spacing w:line="280" w:lineRule="exact"/>
              <w:ind w:firstLineChars="900" w:firstLine="1800"/>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各項目点数の審査員平均が採択点数以上</w:t>
            </w:r>
          </w:p>
        </w:tc>
      </w:tr>
    </w:tbl>
    <w:p w:rsidR="00387B23" w:rsidRPr="00723F73" w:rsidRDefault="00387B23" w:rsidP="002E0DF4">
      <w:pPr>
        <w:rPr>
          <w:rFonts w:ascii="HG丸ｺﾞｼｯｸM-PRO" w:eastAsia="HG丸ｺﾞｼｯｸM-PRO" w:hAnsi="HG丸ｺﾞｼｯｸM-PRO"/>
          <w:b/>
          <w:sz w:val="22"/>
        </w:rPr>
      </w:pPr>
    </w:p>
    <w:p w:rsidR="00723F73" w:rsidRDefault="00723F73" w:rsidP="002E0DF4">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Pr>
          <w:rFonts w:ascii="ＭＳ 明朝" w:eastAsia="ＭＳ 明朝" w:hAnsi="ＭＳ 明朝" w:hint="eastAsia"/>
          <w:b/>
          <w:sz w:val="22"/>
        </w:rPr>
        <w:t>⑵</w:t>
      </w:r>
      <w:r>
        <w:rPr>
          <w:rFonts w:ascii="HG丸ｺﾞｼｯｸM-PRO" w:eastAsia="HG丸ｺﾞｼｯｸM-PRO" w:hAnsi="HG丸ｺﾞｼｯｸM-PRO" w:hint="eastAsia"/>
          <w:b/>
          <w:sz w:val="22"/>
        </w:rPr>
        <w:t xml:space="preserve">　ＩｏＴ実装推進枠及び生産性改善枠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812"/>
        <w:gridCol w:w="1842"/>
      </w:tblGrid>
      <w:tr w:rsidR="00723F73" w:rsidRPr="009B33FA" w:rsidTr="00723F73">
        <w:trPr>
          <w:trHeight w:hRule="exact" w:val="510"/>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評点項目</w:t>
            </w:r>
          </w:p>
        </w:tc>
        <w:tc>
          <w:tcPr>
            <w:tcW w:w="5812" w:type="dxa"/>
            <w:vAlign w:val="center"/>
          </w:tcPr>
          <w:p w:rsidR="00723F73" w:rsidRPr="00723F73" w:rsidRDefault="00723F73" w:rsidP="00D26CA1">
            <w:pPr>
              <w:spacing w:line="22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評価基準</w:t>
            </w:r>
          </w:p>
        </w:tc>
        <w:tc>
          <w:tcPr>
            <w:tcW w:w="1842" w:type="dxa"/>
            <w:vAlign w:val="center"/>
          </w:tcPr>
          <w:p w:rsidR="00723F73" w:rsidRPr="00723F73" w:rsidRDefault="00723F73" w:rsidP="00D26CA1">
            <w:pPr>
              <w:spacing w:line="22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ＩｏＴ実装推進枠</w:t>
            </w:r>
          </w:p>
          <w:p w:rsidR="00723F73" w:rsidRPr="00723F73" w:rsidRDefault="00723F73" w:rsidP="00D26CA1">
            <w:pPr>
              <w:spacing w:line="22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生産性改善枠</w:t>
            </w:r>
          </w:p>
        </w:tc>
      </w:tr>
      <w:tr w:rsidR="00723F73" w:rsidRPr="009B33FA" w:rsidTr="00723F73">
        <w:trPr>
          <w:trHeight w:hRule="exact" w:val="907"/>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独創性</w:t>
            </w:r>
          </w:p>
        </w:tc>
        <w:tc>
          <w:tcPr>
            <w:tcW w:w="5812" w:type="dxa"/>
            <w:vAlign w:val="center"/>
          </w:tcPr>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従来及び他の技術・方式との違い</w:t>
            </w:r>
          </w:p>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技術・方式そのものの水準</w:t>
            </w:r>
          </w:p>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改善の着眼点</w:t>
            </w:r>
          </w:p>
        </w:tc>
        <w:tc>
          <w:tcPr>
            <w:tcW w:w="1842" w:type="dxa"/>
            <w:vAlign w:val="center"/>
          </w:tcPr>
          <w:p w:rsidR="00723F73" w:rsidRPr="00723F73" w:rsidRDefault="00723F73" w:rsidP="00D26CA1">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１０点</w:t>
            </w:r>
          </w:p>
          <w:p w:rsidR="00723F73" w:rsidRPr="00723F73" w:rsidRDefault="00723F73" w:rsidP="00D26CA1">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採択点数 　１点</w:t>
            </w:r>
          </w:p>
        </w:tc>
      </w:tr>
      <w:tr w:rsidR="00723F73" w:rsidRPr="009B33FA" w:rsidTr="00723F73">
        <w:trPr>
          <w:trHeight w:hRule="exact" w:val="907"/>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優位性</w:t>
            </w:r>
          </w:p>
        </w:tc>
        <w:tc>
          <w:tcPr>
            <w:tcW w:w="5812" w:type="dxa"/>
            <w:vAlign w:val="center"/>
          </w:tcPr>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従来及び他の技術・方式との生産性の比較</w:t>
            </w:r>
          </w:p>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生産工程の省力化</w:t>
            </w:r>
          </w:p>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自社経営資源の強化</w:t>
            </w:r>
          </w:p>
        </w:tc>
        <w:tc>
          <w:tcPr>
            <w:tcW w:w="1842" w:type="dxa"/>
            <w:vAlign w:val="center"/>
          </w:tcPr>
          <w:p w:rsidR="00723F73" w:rsidRPr="00723F73" w:rsidRDefault="00723F73" w:rsidP="00D26CA1">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１０点</w:t>
            </w:r>
          </w:p>
          <w:p w:rsidR="00723F73" w:rsidRPr="00723F73" w:rsidRDefault="00723F73" w:rsidP="00D26CA1">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採択点数 　１点</w:t>
            </w:r>
          </w:p>
        </w:tc>
      </w:tr>
      <w:tr w:rsidR="00723F73" w:rsidRPr="009B33FA" w:rsidTr="00723F73">
        <w:trPr>
          <w:trHeight w:hRule="exact" w:val="907"/>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開発体制</w:t>
            </w:r>
          </w:p>
        </w:tc>
        <w:tc>
          <w:tcPr>
            <w:tcW w:w="5812" w:type="dxa"/>
            <w:vAlign w:val="center"/>
          </w:tcPr>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自社内における研究開発組織・人材</w:t>
            </w:r>
          </w:p>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自社製造と外部委託のバランス</w:t>
            </w:r>
          </w:p>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研究開発の難易度と開発経費のバランス</w:t>
            </w:r>
          </w:p>
          <w:p w:rsidR="00723F73" w:rsidRPr="00723F73" w:rsidRDefault="00723F73" w:rsidP="00D26CA1">
            <w:pPr>
              <w:spacing w:line="220" w:lineRule="exact"/>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開発担当者の意欲</w:t>
            </w:r>
          </w:p>
        </w:tc>
        <w:tc>
          <w:tcPr>
            <w:tcW w:w="1842" w:type="dxa"/>
            <w:vAlign w:val="center"/>
          </w:tcPr>
          <w:p w:rsidR="00723F73" w:rsidRPr="00723F73" w:rsidRDefault="00723F73" w:rsidP="00D26CA1">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１０点</w:t>
            </w:r>
          </w:p>
          <w:p w:rsidR="00723F73" w:rsidRPr="00723F73" w:rsidRDefault="00723F73" w:rsidP="00D26CA1">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採択点数 　１点</w:t>
            </w:r>
          </w:p>
        </w:tc>
      </w:tr>
      <w:tr w:rsidR="00723F73" w:rsidRPr="009B33FA" w:rsidTr="00723F73">
        <w:trPr>
          <w:trHeight w:hRule="exact" w:val="565"/>
        </w:trPr>
        <w:tc>
          <w:tcPr>
            <w:tcW w:w="7088" w:type="dxa"/>
            <w:gridSpan w:val="2"/>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合　　　計</w:t>
            </w:r>
          </w:p>
        </w:tc>
        <w:tc>
          <w:tcPr>
            <w:tcW w:w="1842" w:type="dxa"/>
            <w:vAlign w:val="center"/>
          </w:tcPr>
          <w:p w:rsidR="00723F73" w:rsidRPr="00723F73" w:rsidRDefault="00723F73" w:rsidP="00D26CA1">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点数配分 ３０点</w:t>
            </w:r>
          </w:p>
          <w:p w:rsidR="00723F73" w:rsidRPr="00723F73" w:rsidRDefault="00723F73" w:rsidP="00D26CA1">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採択点数 　３点</w:t>
            </w:r>
          </w:p>
        </w:tc>
      </w:tr>
      <w:tr w:rsidR="00723F73" w:rsidRPr="009B33FA" w:rsidTr="00723F73">
        <w:trPr>
          <w:trHeight w:hRule="exact" w:val="781"/>
        </w:trPr>
        <w:tc>
          <w:tcPr>
            <w:tcW w:w="1276" w:type="dxa"/>
            <w:vAlign w:val="center"/>
          </w:tcPr>
          <w:p w:rsidR="00723F73" w:rsidRPr="00723F73" w:rsidRDefault="00723F73" w:rsidP="00723F73">
            <w:pPr>
              <w:spacing w:line="280" w:lineRule="exact"/>
              <w:jc w:val="center"/>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採択基準</w:t>
            </w:r>
          </w:p>
        </w:tc>
        <w:tc>
          <w:tcPr>
            <w:tcW w:w="7654" w:type="dxa"/>
            <w:gridSpan w:val="2"/>
            <w:vAlign w:val="center"/>
          </w:tcPr>
          <w:p w:rsidR="00723F73" w:rsidRPr="00723F73" w:rsidRDefault="00723F73" w:rsidP="00E65C13">
            <w:pPr>
              <w:spacing w:line="280" w:lineRule="exact"/>
              <w:ind w:firstLineChars="100" w:firstLine="200"/>
              <w:rPr>
                <w:rFonts w:ascii="HG丸ｺﾞｼｯｸM-PRO" w:eastAsia="HG丸ｺﾞｼｯｸM-PRO" w:hAnsi="HG丸ｺﾞｼｯｸM-PRO"/>
                <w:sz w:val="20"/>
                <w:szCs w:val="20"/>
              </w:rPr>
            </w:pPr>
            <w:r w:rsidRPr="00723F73">
              <w:rPr>
                <w:rFonts w:ascii="HG丸ｺﾞｼｯｸM-PRO" w:eastAsia="HG丸ｺﾞｼｯｸM-PRO" w:hAnsi="HG丸ｺﾞｼｯｸM-PRO" w:hint="eastAsia"/>
                <w:sz w:val="20"/>
                <w:szCs w:val="20"/>
              </w:rPr>
              <w:t>合計点数の審査員平均が１５点以上かつ各項目点数の審査員平均が採択点数以上</w:t>
            </w:r>
          </w:p>
        </w:tc>
      </w:tr>
    </w:tbl>
    <w:p w:rsidR="00C85C1A" w:rsidRDefault="00C85C1A" w:rsidP="0025497C">
      <w:pPr>
        <w:rPr>
          <w:rFonts w:ascii="HG丸ｺﾞｼｯｸM-PRO" w:eastAsia="HG丸ｺﾞｼｯｸM-PRO" w:hAnsi="HG丸ｺﾞｼｯｸM-PRO"/>
          <w:b/>
          <w:sz w:val="22"/>
        </w:rPr>
      </w:pPr>
    </w:p>
    <w:p w:rsidR="0025497C" w:rsidRPr="00F047EE" w:rsidRDefault="002E0DF4" w:rsidP="0025497C">
      <w:pPr>
        <w:rPr>
          <w:rFonts w:ascii="HG丸ｺﾞｼｯｸM-PRO" w:eastAsia="HG丸ｺﾞｼｯｸM-PRO" w:hAnsi="HG丸ｺﾞｼｯｸM-PRO"/>
          <w:b/>
          <w:sz w:val="22"/>
        </w:rPr>
      </w:pPr>
      <w:r w:rsidRPr="00F047EE">
        <w:rPr>
          <w:rFonts w:ascii="HG丸ｺﾞｼｯｸM-PRO" w:eastAsia="HG丸ｺﾞｼｯｸM-PRO" w:hAnsi="HG丸ｺﾞｼｯｸM-PRO" w:hint="eastAsia"/>
          <w:b/>
          <w:sz w:val="22"/>
        </w:rPr>
        <w:lastRenderedPageBreak/>
        <w:t>９</w:t>
      </w:r>
      <w:r w:rsidR="00913006" w:rsidRPr="00F047EE">
        <w:rPr>
          <w:rFonts w:ascii="HG丸ｺﾞｼｯｸM-PRO" w:eastAsia="HG丸ｺﾞｼｯｸM-PRO" w:hAnsi="HG丸ｺﾞｼｯｸM-PRO" w:hint="eastAsia"/>
          <w:b/>
          <w:sz w:val="22"/>
        </w:rPr>
        <w:t xml:space="preserve">　</w:t>
      </w:r>
      <w:r w:rsidR="00AE3448" w:rsidRPr="00F047EE">
        <w:rPr>
          <w:rFonts w:ascii="HG丸ｺﾞｼｯｸM-PRO" w:eastAsia="HG丸ｺﾞｼｯｸM-PRO" w:hAnsi="HG丸ｺﾞｼｯｸM-PRO" w:hint="eastAsia"/>
          <w:b/>
          <w:sz w:val="22"/>
        </w:rPr>
        <w:t>スケジュール・</w:t>
      </w:r>
      <w:r w:rsidR="0025497C" w:rsidRPr="00F047EE">
        <w:rPr>
          <w:rFonts w:ascii="HG丸ｺﾞｼｯｸM-PRO" w:eastAsia="HG丸ｺﾞｼｯｸM-PRO" w:hAnsi="HG丸ｺﾞｼｯｸM-PRO" w:hint="eastAsia"/>
          <w:b/>
          <w:sz w:val="22"/>
        </w:rPr>
        <w:t>手続等</w:t>
      </w:r>
    </w:p>
    <w:p w:rsidR="002E0DF4" w:rsidRDefault="00725533" w:rsidP="002549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助成金の交付決定に当たり、次の手順で審査を実施</w:t>
      </w:r>
      <w:r w:rsidR="002E0DF4" w:rsidRPr="007C10E1">
        <w:rPr>
          <w:rFonts w:ascii="HG丸ｺﾞｼｯｸM-PRO" w:eastAsia="HG丸ｺﾞｼｯｸM-PRO" w:hAnsi="HG丸ｺﾞｼｯｸM-PRO" w:hint="eastAsia"/>
          <w:sz w:val="22"/>
        </w:rPr>
        <w:t>します。</w:t>
      </w:r>
    </w:p>
    <w:p w:rsidR="00EA0776" w:rsidRPr="007C10E1" w:rsidRDefault="00EA0776" w:rsidP="002549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ＭＳ 明朝" w:eastAsia="ＭＳ 明朝" w:hAnsi="ＭＳ 明朝" w:hint="eastAsia"/>
          <w:sz w:val="22"/>
        </w:rPr>
        <w:t>⑴</w:t>
      </w:r>
      <w:r>
        <w:rPr>
          <w:rFonts w:ascii="HG丸ｺﾞｼｯｸM-PRO" w:eastAsia="HG丸ｺﾞｼｯｸM-PRO" w:hAnsi="HG丸ｺﾞｼｯｸM-PRO" w:hint="eastAsia"/>
          <w:sz w:val="22"/>
        </w:rPr>
        <w:t xml:space="preserve">　申請書類の確認</w:t>
      </w:r>
    </w:p>
    <w:p w:rsidR="002E0DF4" w:rsidRPr="007C10E1" w:rsidRDefault="002E0DF4" w:rsidP="007C10E1">
      <w:pPr>
        <w:ind w:left="440" w:hangingChars="200" w:hanging="44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申請窓口において、提出された申請書類</w:t>
      </w:r>
      <w:r w:rsidR="008B715A" w:rsidRPr="007C10E1">
        <w:rPr>
          <w:rFonts w:ascii="HG丸ｺﾞｼｯｸM-PRO" w:eastAsia="HG丸ｺﾞｼｯｸM-PRO" w:hAnsi="HG丸ｺﾞｼｯｸM-PRO" w:hint="eastAsia"/>
          <w:sz w:val="22"/>
        </w:rPr>
        <w:t>の</w:t>
      </w:r>
      <w:r w:rsidRPr="007C10E1">
        <w:rPr>
          <w:rFonts w:ascii="HG丸ｺﾞｼｯｸM-PRO" w:eastAsia="HG丸ｺﾞｼｯｸM-PRO" w:hAnsi="HG丸ｺﾞｼｯｸM-PRO" w:hint="eastAsia"/>
          <w:sz w:val="22"/>
        </w:rPr>
        <w:t>記載内容や添付書類の有無等の確認を行います。</w:t>
      </w:r>
    </w:p>
    <w:p w:rsidR="00DA3B4C" w:rsidRPr="006810F4" w:rsidRDefault="00DA3B4C" w:rsidP="006810F4">
      <w:pPr>
        <w:rPr>
          <w:rFonts w:ascii="HG丸ｺﾞｼｯｸM-PRO" w:eastAsia="HG丸ｺﾞｼｯｸM-PRO" w:hAnsi="HG丸ｺﾞｼｯｸM-PRO"/>
          <w:sz w:val="22"/>
        </w:rPr>
      </w:pPr>
      <w:r w:rsidRPr="006810F4">
        <w:rPr>
          <w:rFonts w:ascii="HG丸ｺﾞｼｯｸM-PRO" w:eastAsia="HG丸ｺﾞｼｯｸM-PRO" w:hAnsi="HG丸ｺﾞｼｯｸM-PRO" w:hint="eastAsia"/>
          <w:sz w:val="22"/>
        </w:rPr>
        <w:t xml:space="preserve">　</w:t>
      </w:r>
      <w:r w:rsidRPr="006810F4">
        <w:rPr>
          <w:rFonts w:ascii="ＭＳ 明朝" w:eastAsia="ＭＳ 明朝" w:hAnsi="ＭＳ 明朝" w:hint="eastAsia"/>
          <w:sz w:val="22"/>
        </w:rPr>
        <w:t>⑵</w:t>
      </w:r>
      <w:r w:rsidRPr="006810F4">
        <w:rPr>
          <w:rFonts w:ascii="HG丸ｺﾞｼｯｸM-PRO" w:eastAsia="HG丸ｺﾞｼｯｸM-PRO" w:hAnsi="HG丸ｺﾞｼｯｸM-PRO" w:hint="eastAsia"/>
          <w:sz w:val="22"/>
        </w:rPr>
        <w:t xml:space="preserve">　有識者等によるヒアリング・審査の実施</w:t>
      </w:r>
    </w:p>
    <w:p w:rsidR="00903831" w:rsidRDefault="00DA3B4C" w:rsidP="007C10E1">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提出された申請書類を基</w:t>
      </w:r>
      <w:r w:rsidRPr="007C10E1">
        <w:rPr>
          <w:rFonts w:ascii="HG丸ｺﾞｼｯｸM-PRO" w:eastAsia="HG丸ｺﾞｼｯｸM-PRO" w:hAnsi="HG丸ｺﾞｼｯｸM-PRO" w:hint="eastAsia"/>
          <w:sz w:val="22"/>
        </w:rPr>
        <w:t>に、個別面談形式によるヒアリング</w:t>
      </w:r>
      <w:r>
        <w:rPr>
          <w:rFonts w:ascii="HG丸ｺﾞｼｯｸM-PRO" w:eastAsia="HG丸ｺﾞｼｯｸM-PRO" w:hAnsi="HG丸ｺﾞｼｯｸM-PRO" w:hint="eastAsia"/>
          <w:sz w:val="22"/>
        </w:rPr>
        <w:t>を</w:t>
      </w:r>
      <w:r w:rsidRPr="007C10E1">
        <w:rPr>
          <w:rFonts w:ascii="HG丸ｺﾞｼｯｸM-PRO" w:eastAsia="HG丸ｺﾞｼｯｸM-PRO" w:hAnsi="HG丸ｺﾞｼｯｸM-PRO" w:hint="eastAsia"/>
          <w:sz w:val="22"/>
        </w:rPr>
        <w:t>実施します。ヒアリングは、</w:t>
      </w:r>
      <w:r>
        <w:rPr>
          <w:rFonts w:ascii="HG丸ｺﾞｼｯｸM-PRO" w:eastAsia="HG丸ｺﾞｼｯｸM-PRO" w:hAnsi="HG丸ｺﾞｼｯｸM-PRO" w:hint="eastAsia"/>
          <w:sz w:val="22"/>
        </w:rPr>
        <w:t>事業計画書に基づく</w:t>
      </w:r>
      <w:r w:rsidR="005B06C6">
        <w:rPr>
          <w:rFonts w:ascii="HG丸ｺﾞｼｯｸM-PRO" w:eastAsia="HG丸ｺﾞｼｯｸM-PRO" w:hAnsi="HG丸ｺﾞｼｯｸM-PRO" w:hint="eastAsia"/>
          <w:sz w:val="22"/>
        </w:rPr>
        <w:t>事業概要の説明を２０分程度、質疑応答を１０</w:t>
      </w:r>
      <w:r w:rsidRPr="007C10E1">
        <w:rPr>
          <w:rFonts w:ascii="HG丸ｺﾞｼｯｸM-PRO" w:eastAsia="HG丸ｺﾞｼｯｸM-PRO" w:hAnsi="HG丸ｺﾞｼｯｸM-PRO" w:hint="eastAsia"/>
          <w:sz w:val="22"/>
        </w:rPr>
        <w:t>分程度予定しています。</w:t>
      </w:r>
    </w:p>
    <w:p w:rsidR="00903831" w:rsidRDefault="00903831" w:rsidP="00903831">
      <w:pPr>
        <w:ind w:leftChars="200" w:left="42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事業計画書の説明は、パワーポイントを使ったプレゼンテーションも可能です。</w:t>
      </w:r>
    </w:p>
    <w:p w:rsidR="00DA3B4C" w:rsidRDefault="00DA3B4C" w:rsidP="00903831">
      <w:pPr>
        <w:ind w:leftChars="200" w:left="420" w:firstLineChars="100" w:firstLine="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ヒアリングの日程は、別途通知します。おおむね６月中旬を目途に実施します。</w:t>
      </w:r>
      <w:r w:rsidR="00F047EE">
        <w:rPr>
          <w:rFonts w:ascii="HG丸ｺﾞｼｯｸM-PRO" w:eastAsia="HG丸ｺﾞｼｯｸM-PRO" w:hAnsi="HG丸ｺﾞｼｯｸM-PRO" w:hint="eastAsia"/>
          <w:sz w:val="22"/>
        </w:rPr>
        <w:t xml:space="preserve">　</w:t>
      </w:r>
    </w:p>
    <w:p w:rsidR="00F047EE" w:rsidRPr="007C10E1" w:rsidRDefault="00F047EE" w:rsidP="00DA3B4C">
      <w:pPr>
        <w:ind w:leftChars="100" w:left="430" w:hangingChars="100" w:hanging="220"/>
        <w:rPr>
          <w:rFonts w:ascii="HG丸ｺﾞｼｯｸM-PRO" w:eastAsia="HG丸ｺﾞｼｯｸM-PRO" w:hAnsi="HG丸ｺﾞｼｯｸM-PRO"/>
          <w:sz w:val="22"/>
        </w:rPr>
      </w:pPr>
      <w:r>
        <w:rPr>
          <w:rFonts w:ascii="ＭＳ 明朝" w:eastAsia="ＭＳ 明朝" w:hAnsi="ＭＳ 明朝" w:hint="eastAsia"/>
          <w:sz w:val="22"/>
        </w:rPr>
        <w:t>⑶</w:t>
      </w:r>
      <w:r>
        <w:rPr>
          <w:rFonts w:ascii="HG丸ｺﾞｼｯｸM-PRO" w:eastAsia="HG丸ｺﾞｼｯｸM-PRO" w:hAnsi="HG丸ｺﾞｼｯｸM-PRO" w:hint="eastAsia"/>
          <w:sz w:val="22"/>
        </w:rPr>
        <w:t xml:space="preserve">　採択又は不採択の通知</w:t>
      </w:r>
    </w:p>
    <w:p w:rsidR="0057523A" w:rsidRPr="007C10E1" w:rsidRDefault="00D252AD" w:rsidP="007C10E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B715A" w:rsidRPr="007C10E1">
        <w:rPr>
          <w:rFonts w:ascii="ＭＳ 明朝" w:eastAsia="ＭＳ 明朝" w:hAnsi="ＭＳ 明朝" w:cs="ＭＳ 明朝" w:hint="eastAsia"/>
          <w:sz w:val="22"/>
        </w:rPr>
        <w:t>⑵</w:t>
      </w:r>
      <w:r w:rsidR="008B715A" w:rsidRPr="007C10E1">
        <w:rPr>
          <w:rFonts w:ascii="HG丸ｺﾞｼｯｸM-PRO" w:eastAsia="HG丸ｺﾞｼｯｸM-PRO" w:hAnsi="HG丸ｺﾞｼｯｸM-PRO" w:hint="eastAsia"/>
          <w:sz w:val="22"/>
        </w:rPr>
        <w:t>の結果を踏まえ、</w:t>
      </w:r>
      <w:r w:rsidR="005B06C6">
        <w:rPr>
          <w:rFonts w:ascii="HG丸ｺﾞｼｯｸM-PRO" w:eastAsia="HG丸ｺﾞｼｯｸM-PRO" w:hAnsi="HG丸ｺﾞｼｯｸM-PRO" w:hint="eastAsia"/>
          <w:sz w:val="22"/>
        </w:rPr>
        <w:t>協会において最終的な審査を実施し、助成対象事業、助成</w:t>
      </w:r>
      <w:r w:rsidR="008B715A" w:rsidRPr="007C10E1">
        <w:rPr>
          <w:rFonts w:ascii="HG丸ｺﾞｼｯｸM-PRO" w:eastAsia="HG丸ｺﾞｼｯｸM-PRO" w:hAnsi="HG丸ｺﾞｼｯｸM-PRO" w:hint="eastAsia"/>
          <w:sz w:val="22"/>
        </w:rPr>
        <w:t>対象事業者、交付決定額を決定します。</w:t>
      </w:r>
      <w:r w:rsidR="0057523A" w:rsidRPr="007C10E1">
        <w:rPr>
          <w:rFonts w:ascii="HG丸ｺﾞｼｯｸM-PRO" w:eastAsia="HG丸ｺﾞｼｯｸM-PRO" w:hAnsi="HG丸ｺﾞｼｯｸM-PRO" w:hint="eastAsia"/>
          <w:sz w:val="22"/>
        </w:rPr>
        <w:t>事業計画書</w:t>
      </w:r>
      <w:r w:rsidR="008B715A" w:rsidRPr="007C10E1">
        <w:rPr>
          <w:rFonts w:ascii="HG丸ｺﾞｼｯｸM-PRO" w:eastAsia="HG丸ｺﾞｼｯｸM-PRO" w:hAnsi="HG丸ｺﾞｼｯｸM-PRO" w:hint="eastAsia"/>
          <w:sz w:val="22"/>
        </w:rPr>
        <w:t>の提出者全員に対し、採択又は不採択</w:t>
      </w:r>
      <w:r w:rsidR="00C25781" w:rsidRPr="007C10E1">
        <w:rPr>
          <w:rFonts w:ascii="HG丸ｺﾞｼｯｸM-PRO" w:eastAsia="HG丸ｺﾞｼｯｸM-PRO" w:hAnsi="HG丸ｺﾞｼｯｸM-PRO" w:hint="eastAsia"/>
          <w:sz w:val="22"/>
        </w:rPr>
        <w:t>について書面によりお知らせします。おおむね６月下旬を目途に通知します。</w:t>
      </w:r>
      <w:r w:rsidR="005B06C6">
        <w:rPr>
          <w:rFonts w:ascii="HG丸ｺﾞｼｯｸM-PRO" w:eastAsia="HG丸ｺﾞｼｯｸM-PRO" w:hAnsi="HG丸ｺﾞｼｯｸM-PRO" w:hint="eastAsia"/>
          <w:sz w:val="22"/>
        </w:rPr>
        <w:t>なお</w:t>
      </w:r>
      <w:r w:rsidR="00C25781" w:rsidRPr="007C10E1">
        <w:rPr>
          <w:rFonts w:ascii="HG丸ｺﾞｼｯｸM-PRO" w:eastAsia="HG丸ｺﾞｼｯｸM-PRO" w:hAnsi="HG丸ｺﾞｼｯｸM-PRO" w:hint="eastAsia"/>
          <w:sz w:val="22"/>
        </w:rPr>
        <w:t>、審査の結果は、</w:t>
      </w:r>
      <w:r w:rsidR="005B06C6">
        <w:rPr>
          <w:rFonts w:ascii="HG丸ｺﾞｼｯｸM-PRO" w:eastAsia="HG丸ｺﾞｼｯｸM-PRO" w:hAnsi="HG丸ｺﾞｼｯｸM-PRO" w:hint="eastAsia"/>
          <w:sz w:val="22"/>
        </w:rPr>
        <w:t>協会</w:t>
      </w:r>
      <w:r w:rsidR="00C25781" w:rsidRPr="007C10E1">
        <w:rPr>
          <w:rFonts w:ascii="HG丸ｺﾞｼｯｸM-PRO" w:eastAsia="HG丸ｺﾞｼｯｸM-PRO" w:hAnsi="HG丸ｺﾞｼｯｸM-PRO" w:hint="eastAsia"/>
          <w:sz w:val="22"/>
        </w:rPr>
        <w:t>ウェブサイトにて公表します。</w:t>
      </w:r>
    </w:p>
    <w:p w:rsidR="0057523A" w:rsidRPr="007C10E1" w:rsidRDefault="0057523A" w:rsidP="0057523A">
      <w:pPr>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Pr="007C10E1">
        <w:rPr>
          <w:rFonts w:ascii="ＭＳ 明朝" w:eastAsia="ＭＳ 明朝" w:hAnsi="ＭＳ 明朝" w:cs="ＭＳ 明朝" w:hint="eastAsia"/>
          <w:sz w:val="22"/>
        </w:rPr>
        <w:t>⑷</w:t>
      </w:r>
      <w:r w:rsidR="001148A5" w:rsidRPr="007C10E1">
        <w:rPr>
          <w:rFonts w:ascii="HG丸ｺﾞｼｯｸM-PRO" w:eastAsia="HG丸ｺﾞｼｯｸM-PRO" w:hAnsi="HG丸ｺﾞｼｯｸM-PRO" w:hint="eastAsia"/>
          <w:sz w:val="22"/>
        </w:rPr>
        <w:t xml:space="preserve">　</w:t>
      </w:r>
      <w:r w:rsidRPr="007C10E1">
        <w:rPr>
          <w:rFonts w:ascii="HG丸ｺﾞｼｯｸM-PRO" w:eastAsia="HG丸ｺﾞｼｯｸM-PRO" w:hAnsi="HG丸ｺﾞｼｯｸM-PRO" w:hint="eastAsia"/>
          <w:sz w:val="22"/>
        </w:rPr>
        <w:t>交付申請（</w:t>
      </w:r>
      <w:r w:rsidR="008B715A" w:rsidRPr="007C10E1">
        <w:rPr>
          <w:rFonts w:ascii="HG丸ｺﾞｼｯｸM-PRO" w:eastAsia="HG丸ｺﾞｼｯｸM-PRO" w:hAnsi="HG丸ｺﾞｼｯｸM-PRO" w:hint="eastAsia"/>
          <w:sz w:val="22"/>
        </w:rPr>
        <w:t>以下、</w:t>
      </w:r>
      <w:r w:rsidRPr="007C10E1">
        <w:rPr>
          <w:rFonts w:ascii="HG丸ｺﾞｼｯｸM-PRO" w:eastAsia="HG丸ｺﾞｼｯｸM-PRO" w:hAnsi="HG丸ｺﾞｼｯｸM-PRO" w:hint="eastAsia"/>
          <w:sz w:val="22"/>
        </w:rPr>
        <w:t>採択者のみ</w:t>
      </w:r>
      <w:r w:rsidR="008B715A" w:rsidRPr="007C10E1">
        <w:rPr>
          <w:rFonts w:ascii="HG丸ｺﾞｼｯｸM-PRO" w:eastAsia="HG丸ｺﾞｼｯｸM-PRO" w:hAnsi="HG丸ｺﾞｼｯｸM-PRO" w:hint="eastAsia"/>
          <w:sz w:val="22"/>
        </w:rPr>
        <w:t>の手続になります。</w:t>
      </w:r>
      <w:r w:rsidRPr="007C10E1">
        <w:rPr>
          <w:rFonts w:ascii="HG丸ｺﾞｼｯｸM-PRO" w:eastAsia="HG丸ｺﾞｼｯｸM-PRO" w:hAnsi="HG丸ｺﾞｼｯｸM-PRO" w:hint="eastAsia"/>
          <w:sz w:val="22"/>
        </w:rPr>
        <w:t>）</w:t>
      </w:r>
    </w:p>
    <w:p w:rsidR="001148A5" w:rsidRPr="007C10E1" w:rsidRDefault="0057523A" w:rsidP="007C10E1">
      <w:pPr>
        <w:ind w:left="440" w:hangingChars="200" w:hanging="44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001148A5" w:rsidRPr="007C10E1">
        <w:rPr>
          <w:rFonts w:ascii="HG丸ｺﾞｼｯｸM-PRO" w:eastAsia="HG丸ｺﾞｼｯｸM-PRO" w:hAnsi="HG丸ｺﾞｼｯｸM-PRO" w:hint="eastAsia"/>
          <w:sz w:val="22"/>
        </w:rPr>
        <w:t xml:space="preserve">　</w:t>
      </w:r>
      <w:r w:rsidRPr="007C10E1">
        <w:rPr>
          <w:rFonts w:ascii="HG丸ｺﾞｼｯｸM-PRO" w:eastAsia="HG丸ｺﾞｼｯｸM-PRO" w:hAnsi="HG丸ｺﾞｼｯｸM-PRO" w:hint="eastAsia"/>
          <w:sz w:val="22"/>
        </w:rPr>
        <w:t>採択通知</w:t>
      </w:r>
      <w:r w:rsidR="00C25781" w:rsidRPr="007C10E1">
        <w:rPr>
          <w:rFonts w:ascii="HG丸ｺﾞｼｯｸM-PRO" w:eastAsia="HG丸ｺﾞｼｯｸM-PRO" w:hAnsi="HG丸ｺﾞｼｯｸM-PRO" w:hint="eastAsia"/>
          <w:sz w:val="22"/>
        </w:rPr>
        <w:t>を</w:t>
      </w:r>
      <w:r w:rsidRPr="007C10E1">
        <w:rPr>
          <w:rFonts w:ascii="HG丸ｺﾞｼｯｸM-PRO" w:eastAsia="HG丸ｺﾞｼｯｸM-PRO" w:hAnsi="HG丸ｺﾞｼｯｸM-PRO" w:hint="eastAsia"/>
          <w:sz w:val="22"/>
        </w:rPr>
        <w:t>受領後</w:t>
      </w:r>
      <w:r w:rsidR="00C25781" w:rsidRPr="007C10E1">
        <w:rPr>
          <w:rFonts w:ascii="HG丸ｺﾞｼｯｸM-PRO" w:eastAsia="HG丸ｺﾞｼｯｸM-PRO" w:hAnsi="HG丸ｺﾞｼｯｸM-PRO" w:hint="eastAsia"/>
          <w:sz w:val="22"/>
        </w:rPr>
        <w:t>、郵送</w:t>
      </w:r>
      <w:r w:rsidR="001148A5" w:rsidRPr="007C10E1">
        <w:rPr>
          <w:rFonts w:ascii="HG丸ｺﾞｼｯｸM-PRO" w:eastAsia="HG丸ｺﾞｼｯｸM-PRO" w:hAnsi="HG丸ｺﾞｼｯｸM-PRO" w:hint="eastAsia"/>
          <w:sz w:val="22"/>
        </w:rPr>
        <w:t>又は直接持参</w:t>
      </w:r>
      <w:r w:rsidR="00C25781" w:rsidRPr="007C10E1">
        <w:rPr>
          <w:rFonts w:ascii="HG丸ｺﾞｼｯｸM-PRO" w:eastAsia="HG丸ｺﾞｼｯｸM-PRO" w:hAnsi="HG丸ｺﾞｼｯｸM-PRO" w:hint="eastAsia"/>
          <w:sz w:val="22"/>
        </w:rPr>
        <w:t>により、交付申請書を提出してください。</w:t>
      </w:r>
    </w:p>
    <w:p w:rsidR="0057523A" w:rsidRPr="007C10E1" w:rsidRDefault="0057523A" w:rsidP="007C10E1">
      <w:pPr>
        <w:ind w:firstLineChars="300" w:firstLine="66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【提出書類】</w:t>
      </w:r>
    </w:p>
    <w:p w:rsidR="001148A5" w:rsidRPr="007C10E1" w:rsidRDefault="001148A5" w:rsidP="007C10E1">
      <w:pPr>
        <w:ind w:firstLineChars="100" w:firstLine="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・交付申請書</w:t>
      </w:r>
    </w:p>
    <w:p w:rsidR="001148A5" w:rsidRPr="007C10E1" w:rsidRDefault="00C25781" w:rsidP="00107082">
      <w:pPr>
        <w:ind w:firstLineChars="100" w:firstLine="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005B06C6">
        <w:rPr>
          <w:rFonts w:ascii="HG丸ｺﾞｼｯｸM-PRO" w:eastAsia="HG丸ｺﾞｼｯｸM-PRO" w:hAnsi="HG丸ｺﾞｼｯｸM-PRO" w:hint="eastAsia"/>
          <w:sz w:val="22"/>
        </w:rPr>
        <w:t>事業計画認定通知</w:t>
      </w:r>
      <w:r w:rsidRPr="007C10E1">
        <w:rPr>
          <w:rFonts w:ascii="HG丸ｺﾞｼｯｸM-PRO" w:eastAsia="HG丸ｺﾞｼｯｸM-PRO" w:hAnsi="HG丸ｺﾞｼｯｸM-PRO" w:hint="eastAsia"/>
          <w:sz w:val="22"/>
        </w:rPr>
        <w:t>書</w:t>
      </w:r>
      <w:r w:rsidR="001148A5" w:rsidRPr="007C10E1">
        <w:rPr>
          <w:rFonts w:ascii="HG丸ｺﾞｼｯｸM-PRO" w:eastAsia="HG丸ｺﾞｼｯｸM-PRO" w:hAnsi="HG丸ｺﾞｼｯｸM-PRO" w:hint="eastAsia"/>
          <w:sz w:val="22"/>
        </w:rPr>
        <w:t xml:space="preserve">　</w:t>
      </w:r>
    </w:p>
    <w:p w:rsidR="001148A5" w:rsidRPr="007C10E1" w:rsidRDefault="001148A5" w:rsidP="001148A5">
      <w:pPr>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Pr="007C10E1">
        <w:rPr>
          <w:rFonts w:ascii="ＭＳ 明朝" w:eastAsia="ＭＳ 明朝" w:hAnsi="ＭＳ 明朝" w:cs="ＭＳ 明朝" w:hint="eastAsia"/>
          <w:sz w:val="22"/>
        </w:rPr>
        <w:t>⑸</w:t>
      </w:r>
      <w:r w:rsidRPr="007C10E1">
        <w:rPr>
          <w:rFonts w:ascii="HG丸ｺﾞｼｯｸM-PRO" w:eastAsia="HG丸ｺﾞｼｯｸM-PRO" w:hAnsi="HG丸ｺﾞｼｯｸM-PRO" w:cs="HG丸ｺﾞｼｯｸM-PRO" w:hint="eastAsia"/>
          <w:sz w:val="22"/>
        </w:rPr>
        <w:t xml:space="preserve">　交付決定の通知</w:t>
      </w:r>
    </w:p>
    <w:p w:rsidR="001148A5" w:rsidRPr="007C10E1" w:rsidRDefault="001148A5" w:rsidP="001148A5">
      <w:pPr>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交付申請書</w:t>
      </w:r>
      <w:r w:rsidR="005C4995">
        <w:rPr>
          <w:rFonts w:ascii="HG丸ｺﾞｼｯｸM-PRO" w:eastAsia="HG丸ｺﾞｼｯｸM-PRO" w:hAnsi="HG丸ｺﾞｼｯｸM-PRO" w:hint="eastAsia"/>
          <w:sz w:val="22"/>
        </w:rPr>
        <w:t>を</w:t>
      </w:r>
      <w:r w:rsidRPr="007C10E1">
        <w:rPr>
          <w:rFonts w:ascii="HG丸ｺﾞｼｯｸM-PRO" w:eastAsia="HG丸ｺﾞｼｯｸM-PRO" w:hAnsi="HG丸ｺﾞｼｯｸM-PRO" w:hint="eastAsia"/>
          <w:sz w:val="22"/>
        </w:rPr>
        <w:t>受理後、書類審査を踏まえて、交付決定を書面により</w:t>
      </w:r>
      <w:r w:rsidR="008B715A" w:rsidRPr="007C10E1">
        <w:rPr>
          <w:rFonts w:ascii="HG丸ｺﾞｼｯｸM-PRO" w:eastAsia="HG丸ｺﾞｼｯｸM-PRO" w:hAnsi="HG丸ｺﾞｼｯｸM-PRO" w:hint="eastAsia"/>
          <w:sz w:val="22"/>
        </w:rPr>
        <w:t>通知します</w:t>
      </w:r>
      <w:r w:rsidRPr="007C10E1">
        <w:rPr>
          <w:rFonts w:ascii="HG丸ｺﾞｼｯｸM-PRO" w:eastAsia="HG丸ｺﾞｼｯｸM-PRO" w:hAnsi="HG丸ｺﾞｼｯｸM-PRO" w:hint="eastAsia"/>
          <w:sz w:val="22"/>
        </w:rPr>
        <w:t>。</w:t>
      </w:r>
    </w:p>
    <w:p w:rsidR="001148A5" w:rsidRPr="007C10E1" w:rsidRDefault="001148A5" w:rsidP="001148A5">
      <w:pPr>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Pr="007C10E1">
        <w:rPr>
          <w:rFonts w:ascii="ＭＳ 明朝" w:eastAsia="ＭＳ 明朝" w:hAnsi="ＭＳ 明朝" w:cs="ＭＳ 明朝" w:hint="eastAsia"/>
          <w:sz w:val="22"/>
        </w:rPr>
        <w:t>⑹</w:t>
      </w:r>
      <w:r w:rsidRPr="007C10E1">
        <w:rPr>
          <w:rFonts w:ascii="HG丸ｺﾞｼｯｸM-PRO" w:eastAsia="HG丸ｺﾞｼｯｸM-PRO" w:hAnsi="HG丸ｺﾞｼｯｸM-PRO" w:cs="HG丸ｺﾞｼｯｸM-PRO" w:hint="eastAsia"/>
          <w:sz w:val="22"/>
        </w:rPr>
        <w:t xml:space="preserve">　</w:t>
      </w:r>
      <w:r w:rsidR="00107082">
        <w:rPr>
          <w:rFonts w:ascii="HG丸ｺﾞｼｯｸM-PRO" w:eastAsia="HG丸ｺﾞｼｯｸM-PRO" w:hAnsi="HG丸ｺﾞｼｯｸM-PRO" w:cs="HG丸ｺﾞｼｯｸM-PRO" w:hint="eastAsia"/>
          <w:sz w:val="22"/>
        </w:rPr>
        <w:t>助成事業の実施</w:t>
      </w:r>
    </w:p>
    <w:p w:rsidR="001148A5" w:rsidRPr="00107082" w:rsidRDefault="001148A5" w:rsidP="007C10E1">
      <w:pPr>
        <w:ind w:left="440" w:hangingChars="200" w:hanging="440"/>
        <w:rPr>
          <w:rFonts w:ascii="HG丸ｺﾞｼｯｸM-PRO" w:eastAsia="HG丸ｺﾞｼｯｸM-PRO" w:hAnsi="HG丸ｺﾞｼｯｸM-PRO"/>
          <w:b/>
          <w:sz w:val="22"/>
          <w:u w:val="wave"/>
        </w:rPr>
      </w:pPr>
      <w:r w:rsidRPr="007C10E1">
        <w:rPr>
          <w:rFonts w:ascii="HG丸ｺﾞｼｯｸM-PRO" w:eastAsia="HG丸ｺﾞｼｯｸM-PRO" w:hAnsi="HG丸ｺﾞｼｯｸM-PRO" w:hint="eastAsia"/>
          <w:sz w:val="22"/>
        </w:rPr>
        <w:t xml:space="preserve">　　　</w:t>
      </w:r>
      <w:r w:rsidR="004D0E9D" w:rsidRPr="00107082">
        <w:rPr>
          <w:rFonts w:ascii="HG丸ｺﾞｼｯｸM-PRO" w:eastAsia="HG丸ｺﾞｼｯｸM-PRO" w:hAnsi="HG丸ｺﾞｼｯｸM-PRO" w:hint="eastAsia"/>
          <w:b/>
          <w:sz w:val="22"/>
          <w:u w:val="wave"/>
        </w:rPr>
        <w:t>交付決定通知書の受理後、</w:t>
      </w:r>
      <w:r w:rsidR="00107082" w:rsidRPr="00107082">
        <w:rPr>
          <w:rFonts w:ascii="HG丸ｺﾞｼｯｸM-PRO" w:eastAsia="HG丸ｺﾞｼｯｸM-PRO" w:hAnsi="HG丸ｺﾞｼｯｸM-PRO" w:hint="eastAsia"/>
          <w:b/>
          <w:sz w:val="22"/>
          <w:u w:val="wave"/>
        </w:rPr>
        <w:t>助成事業を実施してください</w:t>
      </w:r>
      <w:r w:rsidRPr="00107082">
        <w:rPr>
          <w:rFonts w:ascii="HG丸ｺﾞｼｯｸM-PRO" w:eastAsia="HG丸ｺﾞｼｯｸM-PRO" w:hAnsi="HG丸ｺﾞｼｯｸM-PRO" w:hint="eastAsia"/>
          <w:b/>
          <w:sz w:val="22"/>
          <w:u w:val="wave"/>
        </w:rPr>
        <w:t>。</w:t>
      </w:r>
      <w:r w:rsidR="00107082" w:rsidRPr="00107082">
        <w:rPr>
          <w:rFonts w:ascii="HG丸ｺﾞｼｯｸM-PRO" w:eastAsia="HG丸ｺﾞｼｯｸM-PRO" w:hAnsi="HG丸ｺﾞｼｯｸM-PRO" w:hint="eastAsia"/>
          <w:b/>
          <w:sz w:val="22"/>
          <w:u w:val="wave"/>
        </w:rPr>
        <w:t>助成対象経費</w:t>
      </w:r>
      <w:r w:rsidRPr="00107082">
        <w:rPr>
          <w:rFonts w:ascii="HG丸ｺﾞｼｯｸM-PRO" w:eastAsia="HG丸ｺﾞｼｯｸM-PRO" w:hAnsi="HG丸ｺﾞｼｯｸM-PRO" w:hint="eastAsia"/>
          <w:b/>
          <w:sz w:val="22"/>
          <w:u w:val="wave"/>
        </w:rPr>
        <w:t>は、交付決定通知書の日付</w:t>
      </w:r>
      <w:r w:rsidR="00107082" w:rsidRPr="00107082">
        <w:rPr>
          <w:rFonts w:ascii="HG丸ｺﾞｼｯｸM-PRO" w:eastAsia="HG丸ｺﾞｼｯｸM-PRO" w:hAnsi="HG丸ｺﾞｼｯｸM-PRO" w:hint="eastAsia"/>
          <w:b/>
          <w:sz w:val="22"/>
          <w:u w:val="wave"/>
        </w:rPr>
        <w:t>以降に発注したものが対象になりますので、注意</w:t>
      </w:r>
      <w:r w:rsidRPr="00107082">
        <w:rPr>
          <w:rFonts w:ascii="HG丸ｺﾞｼｯｸM-PRO" w:eastAsia="HG丸ｺﾞｼｯｸM-PRO" w:hAnsi="HG丸ｺﾞｼｯｸM-PRO" w:hint="eastAsia"/>
          <w:b/>
          <w:sz w:val="22"/>
          <w:u w:val="wave"/>
        </w:rPr>
        <w:t>してください。</w:t>
      </w:r>
    </w:p>
    <w:p w:rsidR="004D0E9D" w:rsidRPr="007C10E1" w:rsidRDefault="001148A5" w:rsidP="001148A5">
      <w:pPr>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004D0E9D" w:rsidRPr="007C10E1">
        <w:rPr>
          <w:rFonts w:ascii="ＭＳ 明朝" w:eastAsia="ＭＳ 明朝" w:hAnsi="ＭＳ 明朝" w:cs="ＭＳ 明朝" w:hint="eastAsia"/>
          <w:sz w:val="22"/>
        </w:rPr>
        <w:t>⑺</w:t>
      </w:r>
      <w:r w:rsidR="004D0E9D" w:rsidRPr="007C10E1">
        <w:rPr>
          <w:rFonts w:ascii="HG丸ｺﾞｼｯｸM-PRO" w:eastAsia="HG丸ｺﾞｼｯｸM-PRO" w:hAnsi="HG丸ｺﾞｼｯｸM-PRO" w:cs="HG丸ｺﾞｼｯｸM-PRO" w:hint="eastAsia"/>
          <w:sz w:val="22"/>
        </w:rPr>
        <w:t xml:space="preserve">　実績報告及び現地調査</w:t>
      </w:r>
    </w:p>
    <w:p w:rsidR="001148A5" w:rsidRPr="007C10E1" w:rsidRDefault="004D0E9D" w:rsidP="007C10E1">
      <w:pPr>
        <w:ind w:leftChars="200" w:left="420" w:firstLineChars="100" w:firstLine="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機械装置</w:t>
      </w:r>
      <w:r w:rsidR="007E5F0D">
        <w:rPr>
          <w:rFonts w:ascii="HG丸ｺﾞｼｯｸM-PRO" w:eastAsia="HG丸ｺﾞｼｯｸM-PRO" w:hAnsi="HG丸ｺﾞｼｯｸM-PRO" w:hint="eastAsia"/>
          <w:sz w:val="22"/>
        </w:rPr>
        <w:t>等</w:t>
      </w:r>
      <w:r w:rsidR="008B715A" w:rsidRPr="007C10E1">
        <w:rPr>
          <w:rFonts w:ascii="HG丸ｺﾞｼｯｸM-PRO" w:eastAsia="HG丸ｺﾞｼｯｸM-PRO" w:hAnsi="HG丸ｺﾞｼｯｸM-PRO" w:hint="eastAsia"/>
          <w:sz w:val="22"/>
        </w:rPr>
        <w:t>の</w:t>
      </w:r>
      <w:r w:rsidRPr="007C10E1">
        <w:rPr>
          <w:rFonts w:ascii="HG丸ｺﾞｼｯｸM-PRO" w:eastAsia="HG丸ｺﾞｼｯｸM-PRO" w:hAnsi="HG丸ｺﾞｼｯｸM-PRO" w:hint="eastAsia"/>
          <w:sz w:val="22"/>
        </w:rPr>
        <w:t>設置</w:t>
      </w:r>
      <w:r w:rsidR="00C25781" w:rsidRPr="007C10E1">
        <w:rPr>
          <w:rFonts w:ascii="HG丸ｺﾞｼｯｸM-PRO" w:eastAsia="HG丸ｺﾞｼｯｸM-PRO" w:hAnsi="HG丸ｺﾞｼｯｸM-PRO" w:hint="eastAsia"/>
          <w:sz w:val="22"/>
        </w:rPr>
        <w:t>が</w:t>
      </w:r>
      <w:r w:rsidRPr="007C10E1">
        <w:rPr>
          <w:rFonts w:ascii="HG丸ｺﾞｼｯｸM-PRO" w:eastAsia="HG丸ｺﾞｼｯｸM-PRO" w:hAnsi="HG丸ｺﾞｼｯｸM-PRO" w:hint="eastAsia"/>
          <w:sz w:val="22"/>
        </w:rPr>
        <w:t>完了</w:t>
      </w:r>
      <w:r w:rsidR="00C25781" w:rsidRPr="007C10E1">
        <w:rPr>
          <w:rFonts w:ascii="HG丸ｺﾞｼｯｸM-PRO" w:eastAsia="HG丸ｺﾞｼｯｸM-PRO" w:hAnsi="HG丸ｺﾞｼｯｸM-PRO" w:hint="eastAsia"/>
          <w:sz w:val="22"/>
        </w:rPr>
        <w:t>し、</w:t>
      </w:r>
      <w:r w:rsidRPr="007C10E1">
        <w:rPr>
          <w:rFonts w:ascii="HG丸ｺﾞｼｯｸM-PRO" w:eastAsia="HG丸ｺﾞｼｯｸM-PRO" w:hAnsi="HG丸ｺﾞｼｯｸM-PRO" w:hint="eastAsia"/>
          <w:sz w:val="22"/>
        </w:rPr>
        <w:t>支払完了後に</w:t>
      </w:r>
      <w:r w:rsidR="00C25781" w:rsidRPr="007C10E1">
        <w:rPr>
          <w:rFonts w:ascii="HG丸ｺﾞｼｯｸM-PRO" w:eastAsia="HG丸ｺﾞｼｯｸM-PRO" w:hAnsi="HG丸ｺﾞｼｯｸM-PRO" w:hint="eastAsia"/>
          <w:sz w:val="22"/>
        </w:rPr>
        <w:t>実績報告書を提出してください。</w:t>
      </w:r>
    </w:p>
    <w:p w:rsidR="00C25781" w:rsidRPr="007C10E1" w:rsidRDefault="00C25781" w:rsidP="007C10E1">
      <w:pPr>
        <w:ind w:leftChars="200" w:left="420" w:firstLineChars="100" w:firstLine="22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【提出書類】</w:t>
      </w:r>
    </w:p>
    <w:p w:rsidR="00C25781" w:rsidRPr="007C10E1" w:rsidRDefault="00C25781" w:rsidP="003266CC">
      <w:pPr>
        <w:ind w:leftChars="200" w:left="420" w:firstLineChars="200" w:firstLine="44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・実績報告書</w:t>
      </w:r>
    </w:p>
    <w:p w:rsidR="00C25781" w:rsidRPr="007C10E1" w:rsidRDefault="00107082" w:rsidP="003266CC">
      <w:pPr>
        <w:ind w:leftChars="200" w:left="420"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sz w:val="22"/>
        </w:rPr>
        <w:t>・助成</w:t>
      </w:r>
      <w:r w:rsidR="00C25781" w:rsidRPr="007C10E1">
        <w:rPr>
          <w:rFonts w:ascii="HG丸ｺﾞｼｯｸM-PRO" w:eastAsia="HG丸ｺﾞｼｯｸM-PRO" w:hAnsi="HG丸ｺﾞｼｯｸM-PRO" w:hint="eastAsia"/>
          <w:sz w:val="22"/>
        </w:rPr>
        <w:t>対象</w:t>
      </w:r>
      <w:r w:rsidR="00C25781" w:rsidRPr="007C10E1">
        <w:rPr>
          <w:rFonts w:ascii="HG丸ｺﾞｼｯｸM-PRO" w:eastAsia="HG丸ｺﾞｼｯｸM-PRO" w:hAnsi="HG丸ｺﾞｼｯｸM-PRO" w:hint="eastAsia"/>
        </w:rPr>
        <w:t>経費の領収書等支出証拠書類の写し</w:t>
      </w:r>
    </w:p>
    <w:p w:rsidR="00C25781" w:rsidRPr="007C10E1" w:rsidRDefault="00C25781" w:rsidP="003266CC">
      <w:pPr>
        <w:ind w:leftChars="200" w:left="420" w:firstLineChars="200" w:firstLine="420"/>
        <w:rPr>
          <w:rFonts w:ascii="HG丸ｺﾞｼｯｸM-PRO" w:eastAsia="HG丸ｺﾞｼｯｸM-PRO" w:hAnsi="HG丸ｺﾞｼｯｸM-PRO"/>
          <w:sz w:val="22"/>
        </w:rPr>
      </w:pPr>
      <w:r w:rsidRPr="007C10E1">
        <w:rPr>
          <w:rFonts w:ascii="HG丸ｺﾞｼｯｸM-PRO" w:eastAsia="HG丸ｺﾞｼｯｸM-PRO" w:hAnsi="HG丸ｺﾞｼｯｸM-PRO" w:hint="eastAsia"/>
        </w:rPr>
        <w:t>・</w:t>
      </w:r>
      <w:r w:rsidR="00107082">
        <w:rPr>
          <w:rFonts w:ascii="HG丸ｺﾞｼｯｸM-PRO" w:eastAsia="HG丸ｺﾞｼｯｸM-PRO" w:hAnsi="HG丸ｺﾞｼｯｸM-PRO" w:hint="eastAsia"/>
        </w:rPr>
        <w:t>助成事業の成果を写真に収めたもの</w:t>
      </w:r>
    </w:p>
    <w:p w:rsidR="004D0E9D" w:rsidRPr="007C10E1" w:rsidRDefault="00072B63" w:rsidP="004D0E9D">
      <w:pPr>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Pr="007C10E1">
        <w:rPr>
          <w:rFonts w:ascii="ＭＳ 明朝" w:eastAsia="ＭＳ 明朝" w:hAnsi="ＭＳ 明朝" w:cs="ＭＳ 明朝" w:hint="eastAsia"/>
          <w:sz w:val="22"/>
        </w:rPr>
        <w:t>⑻</w:t>
      </w:r>
      <w:r w:rsidR="00950CD5">
        <w:rPr>
          <w:rFonts w:ascii="HG丸ｺﾞｼｯｸM-PRO" w:eastAsia="HG丸ｺﾞｼｯｸM-PRO" w:hAnsi="HG丸ｺﾞｼｯｸM-PRO" w:cs="HG丸ｺﾞｼｯｸM-PRO" w:hint="eastAsia"/>
          <w:sz w:val="22"/>
        </w:rPr>
        <w:t xml:space="preserve">　助成</w:t>
      </w:r>
      <w:r w:rsidRPr="007C10E1">
        <w:rPr>
          <w:rFonts w:ascii="HG丸ｺﾞｼｯｸM-PRO" w:eastAsia="HG丸ｺﾞｼｯｸM-PRO" w:hAnsi="HG丸ｺﾞｼｯｸM-PRO" w:cs="HG丸ｺﾞｼｯｸM-PRO" w:hint="eastAsia"/>
          <w:sz w:val="22"/>
        </w:rPr>
        <w:t>金の支払</w:t>
      </w:r>
    </w:p>
    <w:p w:rsidR="004D0E9D" w:rsidRPr="007C10E1" w:rsidRDefault="004D0E9D" w:rsidP="007C10E1">
      <w:pPr>
        <w:ind w:left="440" w:hangingChars="200" w:hanging="440"/>
        <w:rPr>
          <w:rFonts w:ascii="HG丸ｺﾞｼｯｸM-PRO" w:eastAsia="HG丸ｺﾞｼｯｸM-PRO" w:hAnsi="HG丸ｺﾞｼｯｸM-PRO"/>
          <w:sz w:val="22"/>
        </w:rPr>
      </w:pPr>
      <w:r w:rsidRPr="007C10E1">
        <w:rPr>
          <w:rFonts w:ascii="HG丸ｺﾞｼｯｸM-PRO" w:eastAsia="HG丸ｺﾞｼｯｸM-PRO" w:hAnsi="HG丸ｺﾞｼｯｸM-PRO" w:hint="eastAsia"/>
          <w:sz w:val="22"/>
        </w:rPr>
        <w:t xml:space="preserve">　　　</w:t>
      </w:r>
      <w:r w:rsidR="00C25781" w:rsidRPr="007C10E1">
        <w:rPr>
          <w:rFonts w:ascii="HG丸ｺﾞｼｯｸM-PRO" w:eastAsia="HG丸ｺﾞｼｯｸM-PRO" w:hAnsi="HG丸ｺﾞｼｯｸM-PRO" w:hint="eastAsia"/>
          <w:sz w:val="22"/>
        </w:rPr>
        <w:t>実績報告書の受理後、当該機械装置の設置に係る現地調査を実施します。</w:t>
      </w:r>
      <w:r w:rsidRPr="007C10E1">
        <w:rPr>
          <w:rFonts w:ascii="HG丸ｺﾞｼｯｸM-PRO" w:eastAsia="HG丸ｺﾞｼｯｸM-PRO" w:hAnsi="HG丸ｺﾞｼｯｸM-PRO" w:hint="eastAsia"/>
          <w:sz w:val="22"/>
        </w:rPr>
        <w:t>現地調査の実施後、</w:t>
      </w:r>
      <w:r w:rsidR="00C25781" w:rsidRPr="007C10E1">
        <w:rPr>
          <w:rFonts w:ascii="HG丸ｺﾞｼｯｸM-PRO" w:eastAsia="HG丸ｺﾞｼｯｸM-PRO" w:hAnsi="HG丸ｺﾞｼｯｸM-PRO" w:hint="eastAsia"/>
          <w:sz w:val="22"/>
        </w:rPr>
        <w:t>おおむね</w:t>
      </w:r>
      <w:r w:rsidR="00107082">
        <w:rPr>
          <w:rFonts w:ascii="HG丸ｺﾞｼｯｸM-PRO" w:eastAsia="HG丸ｺﾞｼｯｸM-PRO" w:hAnsi="HG丸ｺﾞｼｯｸM-PRO" w:hint="eastAsia"/>
          <w:sz w:val="22"/>
        </w:rPr>
        <w:t>１５日後に助成</w:t>
      </w:r>
      <w:r w:rsidRPr="007C10E1">
        <w:rPr>
          <w:rFonts w:ascii="HG丸ｺﾞｼｯｸM-PRO" w:eastAsia="HG丸ｺﾞｼｯｸM-PRO" w:hAnsi="HG丸ｺﾞｼｯｸM-PRO" w:hint="eastAsia"/>
          <w:sz w:val="22"/>
        </w:rPr>
        <w:t>金を支払</w:t>
      </w:r>
      <w:r w:rsidR="00D252AD">
        <w:rPr>
          <w:rFonts w:ascii="HG丸ｺﾞｼｯｸM-PRO" w:eastAsia="HG丸ｺﾞｼｯｸM-PRO" w:hAnsi="HG丸ｺﾞｼｯｸM-PRO" w:hint="eastAsia"/>
          <w:sz w:val="22"/>
        </w:rPr>
        <w:t>い</w:t>
      </w:r>
      <w:r w:rsidRPr="007C10E1">
        <w:rPr>
          <w:rFonts w:ascii="HG丸ｺﾞｼｯｸM-PRO" w:eastAsia="HG丸ｺﾞｼｯｸM-PRO" w:hAnsi="HG丸ｺﾞｼｯｸM-PRO" w:hint="eastAsia"/>
          <w:sz w:val="22"/>
        </w:rPr>
        <w:t>ます。</w:t>
      </w:r>
    </w:p>
    <w:p w:rsidR="004D0E9D" w:rsidRPr="007C10E1" w:rsidRDefault="004D0E9D" w:rsidP="004D0E9D">
      <w:pPr>
        <w:rPr>
          <w:rFonts w:ascii="HG丸ｺﾞｼｯｸM-PRO" w:eastAsia="HG丸ｺﾞｼｯｸM-PRO" w:hAnsi="HG丸ｺﾞｼｯｸM-PRO"/>
          <w:sz w:val="22"/>
        </w:rPr>
      </w:pPr>
    </w:p>
    <w:p w:rsidR="0079482B" w:rsidRPr="007C10E1" w:rsidRDefault="00950CD5" w:rsidP="007948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913006" w:rsidRPr="007C10E1">
        <w:rPr>
          <w:rFonts w:ascii="HG丸ｺﾞｼｯｸM-PRO" w:eastAsia="HG丸ｺﾞｼｯｸM-PRO" w:hAnsi="HG丸ｺﾞｼｯｸM-PRO" w:hint="eastAsia"/>
          <w:sz w:val="22"/>
        </w:rPr>
        <w:t xml:space="preserve">　</w:t>
      </w:r>
      <w:r w:rsidR="003D391C" w:rsidRPr="007C10E1">
        <w:rPr>
          <w:rFonts w:ascii="HG丸ｺﾞｼｯｸM-PRO" w:eastAsia="HG丸ｺﾞｼｯｸM-PRO" w:hAnsi="HG丸ｺﾞｼｯｸM-PRO" w:hint="eastAsia"/>
          <w:sz w:val="22"/>
        </w:rPr>
        <w:t>事業計画書</w:t>
      </w:r>
      <w:r w:rsidR="00521457" w:rsidRPr="007C10E1">
        <w:rPr>
          <w:rFonts w:ascii="HG丸ｺﾞｼｯｸM-PRO" w:eastAsia="HG丸ｺﾞｼｯｸM-PRO" w:hAnsi="HG丸ｺﾞｼｯｸM-PRO" w:hint="eastAsia"/>
          <w:sz w:val="22"/>
        </w:rPr>
        <w:t>の</w:t>
      </w:r>
      <w:r w:rsidR="003D391C" w:rsidRPr="007C10E1">
        <w:rPr>
          <w:rFonts w:ascii="HG丸ｺﾞｼｯｸM-PRO" w:eastAsia="HG丸ｺﾞｼｯｸM-PRO" w:hAnsi="HG丸ｺﾞｼｯｸM-PRO" w:hint="eastAsia"/>
          <w:sz w:val="22"/>
        </w:rPr>
        <w:t>記入</w:t>
      </w:r>
      <w:r w:rsidR="00521457" w:rsidRPr="007C10E1">
        <w:rPr>
          <w:rFonts w:ascii="HG丸ｺﾞｼｯｸM-PRO" w:eastAsia="HG丸ｺﾞｼｯｸM-PRO" w:hAnsi="HG丸ｺﾞｼｯｸM-PRO" w:hint="eastAsia"/>
          <w:sz w:val="22"/>
        </w:rPr>
        <w:t>要領</w:t>
      </w:r>
    </w:p>
    <w:p w:rsidR="00BE663D" w:rsidRPr="007C10E1" w:rsidRDefault="00521457" w:rsidP="007E5F0D">
      <w:pPr>
        <w:ind w:left="220" w:rightChars="-5" w:right="-10" w:hangingChars="100" w:hanging="220"/>
        <w:rPr>
          <w:rFonts w:ascii="HG丸ｺﾞｼｯｸM-PRO" w:eastAsia="HG丸ｺﾞｼｯｸM-PRO" w:hAnsi="HG丸ｺﾞｼｯｸM-PRO" w:cs="ＭＳ 明朝"/>
          <w:sz w:val="22"/>
          <w:szCs w:val="21"/>
        </w:rPr>
      </w:pPr>
      <w:r w:rsidRPr="007C10E1">
        <w:rPr>
          <w:rFonts w:ascii="HG丸ｺﾞｼｯｸM-PRO" w:eastAsia="HG丸ｺﾞｼｯｸM-PRO" w:hAnsi="HG丸ｺﾞｼｯｸM-PRO" w:hint="eastAsia"/>
          <w:sz w:val="22"/>
        </w:rPr>
        <w:t xml:space="preserve">　　</w:t>
      </w:r>
      <w:r w:rsidR="00E65C13">
        <w:rPr>
          <w:rFonts w:ascii="HG丸ｺﾞｼｯｸM-PRO" w:eastAsia="HG丸ｺﾞｼｯｸM-PRO" w:hAnsi="HG丸ｺﾞｼｯｸM-PRO" w:hint="eastAsia"/>
          <w:sz w:val="22"/>
        </w:rPr>
        <w:t>審査基準</w:t>
      </w:r>
      <w:r w:rsidR="00F13C13">
        <w:rPr>
          <w:rFonts w:ascii="HG丸ｺﾞｼｯｸM-PRO" w:eastAsia="HG丸ｺﾞｼｯｸM-PRO" w:hAnsi="HG丸ｺﾞｼｯｸM-PRO" w:hint="eastAsia"/>
          <w:sz w:val="22"/>
        </w:rPr>
        <w:t>の視点に留意しながら</w:t>
      </w:r>
      <w:r w:rsidR="00903831">
        <w:rPr>
          <w:rFonts w:ascii="HG丸ｺﾞｼｯｸM-PRO" w:eastAsia="HG丸ｺﾞｼｯｸM-PRO" w:hAnsi="HG丸ｺﾞｼｯｸM-PRO" w:hint="eastAsia"/>
          <w:sz w:val="22"/>
        </w:rPr>
        <w:t>、</w:t>
      </w:r>
      <w:r w:rsidR="00F13C13">
        <w:rPr>
          <w:rFonts w:ascii="HG丸ｺﾞｼｯｸM-PRO" w:eastAsia="HG丸ｺﾞｼｯｸM-PRO" w:hAnsi="HG丸ｺﾞｼｯｸM-PRO" w:hint="eastAsia"/>
          <w:sz w:val="22"/>
        </w:rPr>
        <w:t>記入例を参考に</w:t>
      </w:r>
      <w:r w:rsidR="00FD2AF7" w:rsidRPr="007C10E1">
        <w:rPr>
          <w:rFonts w:ascii="HG丸ｺﾞｼｯｸM-PRO" w:eastAsia="HG丸ｺﾞｼｯｸM-PRO" w:hAnsi="HG丸ｺﾞｼｯｸM-PRO" w:hint="eastAsia"/>
          <w:sz w:val="22"/>
        </w:rPr>
        <w:t>記載してください。</w:t>
      </w:r>
      <w:r w:rsidR="00E65C13">
        <w:rPr>
          <w:rFonts w:ascii="HG丸ｺﾞｼｯｸM-PRO" w:eastAsia="HG丸ｺﾞｼｯｸM-PRO" w:hAnsi="HG丸ｺﾞｼｯｸM-PRO" w:hint="eastAsia"/>
          <w:sz w:val="22"/>
        </w:rPr>
        <w:t>助成事業</w:t>
      </w:r>
      <w:r w:rsidRPr="007C10E1">
        <w:rPr>
          <w:rFonts w:ascii="HG丸ｺﾞｼｯｸM-PRO" w:eastAsia="HG丸ｺﾞｼｯｸM-PRO" w:hAnsi="HG丸ｺﾞｼｯｸM-PRO" w:hint="eastAsia"/>
          <w:sz w:val="22"/>
        </w:rPr>
        <w:t>の内容</w:t>
      </w:r>
      <w:r w:rsidR="00E65C13">
        <w:rPr>
          <w:rFonts w:ascii="HG丸ｺﾞｼｯｸM-PRO" w:eastAsia="HG丸ｺﾞｼｯｸM-PRO" w:hAnsi="HG丸ｺﾞｼｯｸM-PRO" w:hint="eastAsia"/>
          <w:sz w:val="22"/>
        </w:rPr>
        <w:t>・</w:t>
      </w:r>
      <w:r w:rsidRPr="007C10E1">
        <w:rPr>
          <w:rFonts w:ascii="HG丸ｺﾞｼｯｸM-PRO" w:eastAsia="HG丸ｺﾞｼｯｸM-PRO" w:hAnsi="HG丸ｺﾞｼｯｸM-PRO" w:hint="eastAsia"/>
          <w:sz w:val="22"/>
        </w:rPr>
        <w:t>期待される効果等に</w:t>
      </w:r>
      <w:r w:rsidR="00246E63" w:rsidRPr="007C10E1">
        <w:rPr>
          <w:rFonts w:ascii="HG丸ｺﾞｼｯｸM-PRO" w:eastAsia="HG丸ｺﾞｼｯｸM-PRO" w:hAnsi="HG丸ｺﾞｼｯｸM-PRO" w:hint="eastAsia"/>
          <w:sz w:val="22"/>
        </w:rPr>
        <w:t>ついて、</w:t>
      </w:r>
      <w:r w:rsidR="00F13C13">
        <w:rPr>
          <w:rFonts w:ascii="HG丸ｺﾞｼｯｸM-PRO" w:eastAsia="HG丸ｺﾞｼｯｸM-PRO" w:hAnsi="HG丸ｺﾞｼｯｸM-PRO" w:hint="eastAsia"/>
          <w:sz w:val="22"/>
        </w:rPr>
        <w:t>分かりやす</w:t>
      </w:r>
      <w:r w:rsidR="00135B7E">
        <w:rPr>
          <w:rFonts w:ascii="HG丸ｺﾞｼｯｸM-PRO" w:eastAsia="HG丸ｺﾞｼｯｸM-PRO" w:hAnsi="HG丸ｺﾞｼｯｸM-PRO" w:hint="eastAsia"/>
          <w:sz w:val="22"/>
        </w:rPr>
        <w:t>く</w:t>
      </w:r>
      <w:r w:rsidR="00E65C13">
        <w:rPr>
          <w:rFonts w:ascii="HG丸ｺﾞｼｯｸM-PRO" w:eastAsia="HG丸ｺﾞｼｯｸM-PRO" w:hAnsi="HG丸ｺﾞｼｯｸM-PRO" w:hint="eastAsia"/>
          <w:sz w:val="22"/>
        </w:rPr>
        <w:t>図表や写真等を用いた別紙資料を</w:t>
      </w:r>
      <w:r w:rsidR="00246E63" w:rsidRPr="007C10E1">
        <w:rPr>
          <w:rFonts w:ascii="HG丸ｺﾞｼｯｸM-PRO" w:eastAsia="HG丸ｺﾞｼｯｸM-PRO" w:hAnsi="HG丸ｺﾞｼｯｸM-PRO" w:hint="eastAsia"/>
          <w:sz w:val="22"/>
        </w:rPr>
        <w:t>用意</w:t>
      </w:r>
      <w:r w:rsidR="008D374B">
        <w:rPr>
          <w:rFonts w:ascii="HG丸ｺﾞｼｯｸM-PRO" w:eastAsia="HG丸ｺﾞｼｯｸM-PRO" w:hAnsi="HG丸ｺﾞｼｯｸM-PRO" w:hint="eastAsia"/>
          <w:sz w:val="22"/>
        </w:rPr>
        <w:t>して</w:t>
      </w:r>
      <w:r w:rsidR="00246E63" w:rsidRPr="007C10E1">
        <w:rPr>
          <w:rFonts w:ascii="HG丸ｺﾞｼｯｸM-PRO" w:eastAsia="HG丸ｺﾞｼｯｸM-PRO" w:hAnsi="HG丸ｺﾞｼｯｸM-PRO" w:hint="eastAsia"/>
          <w:sz w:val="22"/>
        </w:rPr>
        <w:t>いただいても構いません。</w:t>
      </w:r>
      <w:r w:rsidR="007E5F0D">
        <w:rPr>
          <w:rFonts w:ascii="HG丸ｺﾞｼｯｸM-PRO" w:eastAsia="HG丸ｺﾞｼｯｸM-PRO" w:hAnsi="HG丸ｺﾞｼｯｸM-PRO" w:hint="eastAsia"/>
          <w:sz w:val="22"/>
        </w:rPr>
        <w:t>また、</w:t>
      </w:r>
      <w:r w:rsidR="007E5F0D" w:rsidRPr="007E5F0D">
        <w:rPr>
          <w:rFonts w:ascii="HG丸ｺﾞｼｯｸM-PRO" w:eastAsia="HG丸ｺﾞｼｯｸM-PRO" w:hAnsi="HG丸ｺﾞｼｯｸM-PRO" w:hint="eastAsia"/>
          <w:sz w:val="22"/>
          <w:u w:val="single"/>
        </w:rPr>
        <w:t>協会技術アドバイザーによる事前指導を受けることができます（採否に当たって事前指導の有無は、影響</w:t>
      </w:r>
      <w:bookmarkStart w:id="0" w:name="_GoBack"/>
      <w:bookmarkEnd w:id="0"/>
      <w:r w:rsidR="007E5F0D" w:rsidRPr="007E5F0D">
        <w:rPr>
          <w:rFonts w:ascii="HG丸ｺﾞｼｯｸM-PRO" w:eastAsia="HG丸ｺﾞｼｯｸM-PRO" w:hAnsi="HG丸ｺﾞｼｯｸM-PRO" w:hint="eastAsia"/>
          <w:sz w:val="22"/>
          <w:u w:val="single"/>
        </w:rPr>
        <w:t>ありません。）。希望者は、５月１７日（金）までに申し出てください。</w:t>
      </w:r>
    </w:p>
    <w:sectPr w:rsidR="00BE663D" w:rsidRPr="007C10E1" w:rsidSect="008375B8">
      <w:pgSz w:w="11906" w:h="16838" w:code="9"/>
      <w:pgMar w:top="1440" w:right="1080" w:bottom="1440" w:left="1080"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F46" w:rsidRDefault="005A2F46" w:rsidP="00F16994">
      <w:r>
        <w:separator/>
      </w:r>
    </w:p>
  </w:endnote>
  <w:endnote w:type="continuationSeparator" w:id="0">
    <w:p w:rsidR="005A2F46" w:rsidRDefault="005A2F46" w:rsidP="00F1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F46" w:rsidRDefault="005A2F46" w:rsidP="00F16994">
      <w:r>
        <w:separator/>
      </w:r>
    </w:p>
  </w:footnote>
  <w:footnote w:type="continuationSeparator" w:id="0">
    <w:p w:rsidR="005A2F46" w:rsidRDefault="005A2F46" w:rsidP="00F16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2719"/>
    <w:multiLevelType w:val="hybridMultilevel"/>
    <w:tmpl w:val="49F005B4"/>
    <w:lvl w:ilvl="0" w:tplc="4B520F8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253C1D28"/>
    <w:multiLevelType w:val="hybridMultilevel"/>
    <w:tmpl w:val="E092BC6C"/>
    <w:lvl w:ilvl="0" w:tplc="823CCC6C">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E9702C6"/>
    <w:multiLevelType w:val="hybridMultilevel"/>
    <w:tmpl w:val="E9A2961E"/>
    <w:lvl w:ilvl="0" w:tplc="BC24407A">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1D90BE8"/>
    <w:multiLevelType w:val="hybridMultilevel"/>
    <w:tmpl w:val="1E586ABC"/>
    <w:lvl w:ilvl="0" w:tplc="4EFA404C">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A136CEF"/>
    <w:multiLevelType w:val="hybridMultilevel"/>
    <w:tmpl w:val="BECE54A0"/>
    <w:lvl w:ilvl="0" w:tplc="78ACF176">
      <w:start w:val="2"/>
      <w:numFmt w:val="decimalEnclosedParen"/>
      <w:lvlText w:val="%1"/>
      <w:lvlJc w:val="left"/>
      <w:pPr>
        <w:ind w:left="585" w:hanging="360"/>
      </w:pPr>
      <w:rPr>
        <w:rFonts w:ascii="ＭＳ 明朝" w:eastAsia="ＭＳ 明朝"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644D3714"/>
    <w:multiLevelType w:val="hybridMultilevel"/>
    <w:tmpl w:val="DC6CD0B4"/>
    <w:lvl w:ilvl="0" w:tplc="3A2E4B6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6B920DFD"/>
    <w:multiLevelType w:val="hybridMultilevel"/>
    <w:tmpl w:val="572A620C"/>
    <w:lvl w:ilvl="0" w:tplc="7A86C63A">
      <w:start w:val="5"/>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772C1223"/>
    <w:multiLevelType w:val="hybridMultilevel"/>
    <w:tmpl w:val="ED7A12F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F"/>
    <w:rsid w:val="00026857"/>
    <w:rsid w:val="000353E5"/>
    <w:rsid w:val="00072B63"/>
    <w:rsid w:val="000A5C03"/>
    <w:rsid w:val="000A7D4D"/>
    <w:rsid w:val="000C4BB9"/>
    <w:rsid w:val="000F175E"/>
    <w:rsid w:val="00104391"/>
    <w:rsid w:val="00107082"/>
    <w:rsid w:val="001148A5"/>
    <w:rsid w:val="0011575C"/>
    <w:rsid w:val="00127879"/>
    <w:rsid w:val="00130075"/>
    <w:rsid w:val="001327AA"/>
    <w:rsid w:val="00135B7E"/>
    <w:rsid w:val="00141CAA"/>
    <w:rsid w:val="00152F11"/>
    <w:rsid w:val="00175134"/>
    <w:rsid w:val="001A55A6"/>
    <w:rsid w:val="001A63AC"/>
    <w:rsid w:val="001E7395"/>
    <w:rsid w:val="00202B1E"/>
    <w:rsid w:val="00202DFB"/>
    <w:rsid w:val="00203468"/>
    <w:rsid w:val="002129F7"/>
    <w:rsid w:val="00224CC7"/>
    <w:rsid w:val="00242B87"/>
    <w:rsid w:val="00246E63"/>
    <w:rsid w:val="0025497C"/>
    <w:rsid w:val="002812EB"/>
    <w:rsid w:val="002B0031"/>
    <w:rsid w:val="002E03F9"/>
    <w:rsid w:val="002E0DF4"/>
    <w:rsid w:val="003266CC"/>
    <w:rsid w:val="00385E7F"/>
    <w:rsid w:val="00387B23"/>
    <w:rsid w:val="00392559"/>
    <w:rsid w:val="003D391C"/>
    <w:rsid w:val="00417267"/>
    <w:rsid w:val="00486D0B"/>
    <w:rsid w:val="004A3C97"/>
    <w:rsid w:val="004D0E9D"/>
    <w:rsid w:val="004D2C41"/>
    <w:rsid w:val="00521457"/>
    <w:rsid w:val="00543A30"/>
    <w:rsid w:val="00556CC4"/>
    <w:rsid w:val="0057523A"/>
    <w:rsid w:val="005942E2"/>
    <w:rsid w:val="005A2F46"/>
    <w:rsid w:val="005B06C6"/>
    <w:rsid w:val="005C4995"/>
    <w:rsid w:val="005F06C0"/>
    <w:rsid w:val="00626B68"/>
    <w:rsid w:val="00632D29"/>
    <w:rsid w:val="00657F1C"/>
    <w:rsid w:val="0066734B"/>
    <w:rsid w:val="00676192"/>
    <w:rsid w:val="00681054"/>
    <w:rsid w:val="006810F4"/>
    <w:rsid w:val="006E22B4"/>
    <w:rsid w:val="006E2A33"/>
    <w:rsid w:val="0072136F"/>
    <w:rsid w:val="00722ACC"/>
    <w:rsid w:val="00723F73"/>
    <w:rsid w:val="00725533"/>
    <w:rsid w:val="00755923"/>
    <w:rsid w:val="007821D9"/>
    <w:rsid w:val="00790356"/>
    <w:rsid w:val="0079482B"/>
    <w:rsid w:val="007C10E1"/>
    <w:rsid w:val="007C2F96"/>
    <w:rsid w:val="007E5F0D"/>
    <w:rsid w:val="00812DAD"/>
    <w:rsid w:val="0083698A"/>
    <w:rsid w:val="008375B8"/>
    <w:rsid w:val="00845660"/>
    <w:rsid w:val="008616A0"/>
    <w:rsid w:val="0087630F"/>
    <w:rsid w:val="0088084F"/>
    <w:rsid w:val="0088452A"/>
    <w:rsid w:val="008B715A"/>
    <w:rsid w:val="008D374B"/>
    <w:rsid w:val="009015C4"/>
    <w:rsid w:val="00903831"/>
    <w:rsid w:val="00913006"/>
    <w:rsid w:val="00922B1E"/>
    <w:rsid w:val="00935EB8"/>
    <w:rsid w:val="00945314"/>
    <w:rsid w:val="00947887"/>
    <w:rsid w:val="00950CD5"/>
    <w:rsid w:val="009517ED"/>
    <w:rsid w:val="009C664E"/>
    <w:rsid w:val="00A37ECC"/>
    <w:rsid w:val="00A622BC"/>
    <w:rsid w:val="00A75247"/>
    <w:rsid w:val="00A7764D"/>
    <w:rsid w:val="00AA5AE4"/>
    <w:rsid w:val="00AD53BB"/>
    <w:rsid w:val="00AE3448"/>
    <w:rsid w:val="00AE4A55"/>
    <w:rsid w:val="00B110CA"/>
    <w:rsid w:val="00B272E2"/>
    <w:rsid w:val="00B550E2"/>
    <w:rsid w:val="00B607D3"/>
    <w:rsid w:val="00B8353D"/>
    <w:rsid w:val="00BA19AC"/>
    <w:rsid w:val="00BE663D"/>
    <w:rsid w:val="00BE7404"/>
    <w:rsid w:val="00BF6467"/>
    <w:rsid w:val="00C162E5"/>
    <w:rsid w:val="00C231F5"/>
    <w:rsid w:val="00C25781"/>
    <w:rsid w:val="00C2589D"/>
    <w:rsid w:val="00C31C84"/>
    <w:rsid w:val="00C46D7A"/>
    <w:rsid w:val="00C8285A"/>
    <w:rsid w:val="00C85C1A"/>
    <w:rsid w:val="00CB07F8"/>
    <w:rsid w:val="00CB492B"/>
    <w:rsid w:val="00CB62CF"/>
    <w:rsid w:val="00D23D1B"/>
    <w:rsid w:val="00D252AD"/>
    <w:rsid w:val="00DA3B4C"/>
    <w:rsid w:val="00DA60BD"/>
    <w:rsid w:val="00DD4927"/>
    <w:rsid w:val="00DE0C56"/>
    <w:rsid w:val="00DE4A4E"/>
    <w:rsid w:val="00E04242"/>
    <w:rsid w:val="00E14E5A"/>
    <w:rsid w:val="00E16018"/>
    <w:rsid w:val="00E65C13"/>
    <w:rsid w:val="00E97AD4"/>
    <w:rsid w:val="00EA0776"/>
    <w:rsid w:val="00EA72EE"/>
    <w:rsid w:val="00EB5264"/>
    <w:rsid w:val="00EC0DA6"/>
    <w:rsid w:val="00ED29E4"/>
    <w:rsid w:val="00ED697A"/>
    <w:rsid w:val="00F047EE"/>
    <w:rsid w:val="00F13C13"/>
    <w:rsid w:val="00F16994"/>
    <w:rsid w:val="00F50950"/>
    <w:rsid w:val="00F52BEE"/>
    <w:rsid w:val="00F570EE"/>
    <w:rsid w:val="00FD2AF7"/>
    <w:rsid w:val="00FF1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19C14AA-2814-4C41-9CC1-09ED72CC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97C"/>
    <w:pPr>
      <w:ind w:leftChars="400" w:left="840"/>
    </w:pPr>
  </w:style>
  <w:style w:type="character" w:styleId="a4">
    <w:name w:val="Hyperlink"/>
    <w:basedOn w:val="a0"/>
    <w:uiPriority w:val="99"/>
    <w:unhideWhenUsed/>
    <w:rsid w:val="00676192"/>
    <w:rPr>
      <w:color w:val="0000FF" w:themeColor="hyperlink"/>
      <w:u w:val="single"/>
    </w:rPr>
  </w:style>
  <w:style w:type="paragraph" w:styleId="a5">
    <w:name w:val="Balloon Text"/>
    <w:basedOn w:val="a"/>
    <w:link w:val="a6"/>
    <w:uiPriority w:val="99"/>
    <w:semiHidden/>
    <w:unhideWhenUsed/>
    <w:rsid w:val="009517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17ED"/>
    <w:rPr>
      <w:rFonts w:asciiTheme="majorHAnsi" w:eastAsiaTheme="majorEastAsia" w:hAnsiTheme="majorHAnsi" w:cstheme="majorBidi"/>
      <w:sz w:val="18"/>
      <w:szCs w:val="18"/>
    </w:rPr>
  </w:style>
  <w:style w:type="table" w:styleId="a7">
    <w:name w:val="Table Grid"/>
    <w:basedOn w:val="a1"/>
    <w:uiPriority w:val="59"/>
    <w:rsid w:val="00913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16994"/>
    <w:pPr>
      <w:tabs>
        <w:tab w:val="center" w:pos="4252"/>
        <w:tab w:val="right" w:pos="8504"/>
      </w:tabs>
      <w:snapToGrid w:val="0"/>
    </w:pPr>
  </w:style>
  <w:style w:type="character" w:customStyle="1" w:styleId="a9">
    <w:name w:val="ヘッダー (文字)"/>
    <w:basedOn w:val="a0"/>
    <w:link w:val="a8"/>
    <w:uiPriority w:val="99"/>
    <w:rsid w:val="00F16994"/>
  </w:style>
  <w:style w:type="paragraph" w:styleId="aa">
    <w:name w:val="footer"/>
    <w:basedOn w:val="a"/>
    <w:link w:val="ab"/>
    <w:uiPriority w:val="99"/>
    <w:unhideWhenUsed/>
    <w:rsid w:val="00F16994"/>
    <w:pPr>
      <w:tabs>
        <w:tab w:val="center" w:pos="4252"/>
        <w:tab w:val="right" w:pos="8504"/>
      </w:tabs>
      <w:snapToGrid w:val="0"/>
    </w:pPr>
  </w:style>
  <w:style w:type="character" w:customStyle="1" w:styleId="ab">
    <w:name w:val="フッター (文字)"/>
    <w:basedOn w:val="a0"/>
    <w:link w:val="aa"/>
    <w:uiPriority w:val="99"/>
    <w:rsid w:val="00F1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E35CF-EC85-44ED-B1C2-91ADE1DF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4</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武彦</dc:creator>
  <cp:lastModifiedBy>真貝　利彦</cp:lastModifiedBy>
  <cp:revision>100</cp:revision>
  <cp:lastPrinted>2019-01-10T04:20:00Z</cp:lastPrinted>
  <dcterms:created xsi:type="dcterms:W3CDTF">2014-03-28T04:24:00Z</dcterms:created>
  <dcterms:modified xsi:type="dcterms:W3CDTF">2019-03-28T09:20:00Z</dcterms:modified>
</cp:coreProperties>
</file>